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8735" w14:textId="77777777" w:rsidR="00A169F1" w:rsidRPr="00100BF8" w:rsidRDefault="00A169F1" w:rsidP="00B250AD">
      <w:pPr>
        <w:rPr>
          <w:lang w:val="en-GB"/>
        </w:rPr>
      </w:pPr>
    </w:p>
    <w:p w14:paraId="3E86B859" w14:textId="77777777" w:rsidR="00A169F1" w:rsidRPr="00100BF8" w:rsidRDefault="00A169F1" w:rsidP="00D71E2B">
      <w:pPr>
        <w:rPr>
          <w:lang w:val="en-GB"/>
        </w:rPr>
      </w:pPr>
    </w:p>
    <w:p w14:paraId="515AFBBB" w14:textId="77777777" w:rsidR="00A169F1" w:rsidRPr="00100BF8" w:rsidRDefault="00A169F1" w:rsidP="00D71E2B">
      <w:pPr>
        <w:rPr>
          <w:lang w:val="en-GB"/>
        </w:rPr>
      </w:pPr>
    </w:p>
    <w:p w14:paraId="2A782720" w14:textId="77777777" w:rsidR="00A246BF" w:rsidRPr="00100BF8" w:rsidRDefault="00CF6642" w:rsidP="00A246BF">
      <w:pPr>
        <w:rPr>
          <w:lang w:val="en-GB"/>
        </w:rPr>
      </w:pPr>
      <w:r w:rsidRPr="00100BF8">
        <w:rPr>
          <w:noProof/>
          <w:lang w:val="en-GB"/>
        </w:rPr>
        <mc:AlternateContent>
          <mc:Choice Requires="wps">
            <w:drawing>
              <wp:anchor distT="0" distB="0" distL="114300" distR="114300" simplePos="0" relativeHeight="251677696" behindDoc="1" locked="0" layoutInCell="1" allowOverlap="1" wp14:anchorId="18D5E042" wp14:editId="6008F32E">
                <wp:simplePos x="0" y="0"/>
                <wp:positionH relativeFrom="leftMargin">
                  <wp:posOffset>1559560</wp:posOffset>
                </wp:positionH>
                <wp:positionV relativeFrom="topMargin">
                  <wp:posOffset>9198610</wp:posOffset>
                </wp:positionV>
                <wp:extent cx="5208270" cy="953770"/>
                <wp:effectExtent l="0" t="0" r="4445" b="127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4A605" w14:textId="77777777" w:rsidR="00E459DD" w:rsidRPr="00B73F65" w:rsidRDefault="00E459DD" w:rsidP="00C17542">
                            <w:pPr>
                              <w:rPr>
                                <w:lang w:val="en-US"/>
                              </w:rPr>
                            </w:pPr>
                          </w:p>
                          <w:p w14:paraId="4101EA94" w14:textId="1A534DED" w:rsidR="00E459DD" w:rsidRPr="00B73F65" w:rsidRDefault="00E459DD" w:rsidP="00C17542">
                            <w:pPr>
                              <w:jc w:val="right"/>
                              <w:rPr>
                                <w:lang w:val="en-US"/>
                              </w:rPr>
                            </w:pPr>
                            <w:r w:rsidRPr="00B73F65">
                              <w:rPr>
                                <w:lang w:val="en-US"/>
                              </w:rPr>
                              <w:fldChar w:fldCharType="begin"/>
                            </w:r>
                            <w:r w:rsidRPr="00B73F65">
                              <w:rPr>
                                <w:lang w:val="en-US"/>
                              </w:rPr>
                              <w:instrText xml:space="preserve"> REF  Docnumber  \* MERGEFORMAT </w:instrText>
                            </w:r>
                            <w:r w:rsidRPr="00B73F65">
                              <w:rPr>
                                <w:lang w:val="en-US"/>
                              </w:rPr>
                              <w:fldChar w:fldCharType="separate"/>
                            </w:r>
                            <w:r w:rsidR="00F35671" w:rsidRPr="00F35671">
                              <w:rPr>
                                <w:noProof/>
                                <w:lang w:val="en-US"/>
                              </w:rPr>
                              <w:t>100229</w:t>
                            </w:r>
                            <w:r w:rsidRPr="00B73F65">
                              <w:rPr>
                                <w:noProof/>
                                <w:lang w:val="en-US"/>
                              </w:rPr>
                              <w:fldChar w:fldCharType="end"/>
                            </w:r>
                          </w:p>
                        </w:txbxContent>
                      </wps:txbx>
                      <wps:bodyPr rot="0" vert="horz" wrap="square" lIns="0" tIns="0" rIns="3600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D5E042" id="_x0000_t202" coordsize="21600,21600" o:spt="202" path="m,l,21600r21600,l21600,xe">
                <v:stroke joinstyle="miter"/>
                <v:path gradientshapeok="t" o:connecttype="rect"/>
              </v:shapetype>
              <v:shape id="Text Box 86" o:spid="_x0000_s1026" type="#_x0000_t202" style="position:absolute;margin-left:122.8pt;margin-top:724.3pt;width:410.1pt;height:75.1pt;z-index:-2516387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" filled="f" stroked="f">
                <v:textbox inset="0,0,1mm,0">
                  <w:txbxContent>
                    <w:p w14:paraId="4824A605" w14:textId="77777777" w:rsidR="00E459DD" w:rsidRPr="00B73F65" w:rsidRDefault="00E459DD" w:rsidP="00C17542">
                      <w:pPr>
                        <w:rPr>
                          <w:lang w:val="en-US"/>
                        </w:rPr>
                      </w:pPr>
                    </w:p>
                    <w:p w14:paraId="4101EA94" w14:textId="1A534DED" w:rsidR="00E459DD" w:rsidRPr="00B73F65" w:rsidRDefault="00E459DD" w:rsidP="00C17542">
                      <w:pPr>
                        <w:jc w:val="right"/>
                        <w:rPr>
                          <w:lang w:val="en-US"/>
                        </w:rPr>
                      </w:pPr>
                      <w:r w:rsidRPr="00B73F65">
                        <w:rPr>
                          <w:lang w:val="en-US"/>
                        </w:rPr>
                        <w:fldChar w:fldCharType="begin"/>
                      </w:r>
                      <w:r w:rsidRPr="00B73F65">
                        <w:rPr>
                          <w:lang w:val="en-US"/>
                        </w:rPr>
                        <w:instrText xml:space="preserve"> REF  Docnumber  \* MERGEFORMAT </w:instrText>
                      </w:r>
                      <w:r w:rsidRPr="00B73F65">
                        <w:rPr>
                          <w:lang w:val="en-US"/>
                        </w:rPr>
                        <w:fldChar w:fldCharType="separate"/>
                      </w:r>
                      <w:r w:rsidR="00F35671" w:rsidRPr="00F35671">
                        <w:rPr>
                          <w:noProof/>
                          <w:lang w:val="en-US"/>
                        </w:rPr>
                        <w:t>100229</w:t>
                      </w:r>
                      <w:r w:rsidRPr="00B73F65">
                        <w:rPr>
                          <w:noProof/>
                          <w:lang w:val="en-US"/>
                        </w:rPr>
                        <w:fldChar w:fldCharType="end"/>
                      </w:r>
                    </w:p>
                  </w:txbxContent>
                </v:textbox>
                <w10:wrap anchorx="margin" anchory="margin"/>
              </v:shape>
            </w:pict>
          </mc:Fallback>
        </mc:AlternateContent>
      </w:r>
      <w:r w:rsidRPr="00100BF8">
        <w:rPr>
          <w:noProof/>
          <w:lang w:val="en-GB"/>
        </w:rPr>
        <mc:AlternateContent>
          <mc:Choice Requires="wps">
            <w:drawing>
              <wp:anchor distT="0" distB="0" distL="114300" distR="114300" simplePos="0" relativeHeight="251703296" behindDoc="0" locked="0" layoutInCell="1" allowOverlap="1" wp14:anchorId="5266162F" wp14:editId="316DE72F">
                <wp:simplePos x="0" y="0"/>
                <wp:positionH relativeFrom="leftMargin">
                  <wp:posOffset>6049010</wp:posOffset>
                </wp:positionH>
                <wp:positionV relativeFrom="topMargin">
                  <wp:posOffset>3780790</wp:posOffset>
                </wp:positionV>
                <wp:extent cx="1080135" cy="1619885"/>
                <wp:effectExtent l="635" t="0" r="0" b="0"/>
                <wp:wrapNone/>
                <wp:docPr id="6" name="Text Box 164" descr="Kurze Erläuterung des Inhal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C9984" w14:textId="39CEDA4F" w:rsidR="00E459DD" w:rsidRPr="00A169F1" w:rsidRDefault="00CD1D76" w:rsidP="00A10FDA">
                            <w:fldSimple w:instr=" REF  headline  \* MERGEFORMAT ">
                              <w:r w:rsidR="00F35671" w:rsidRPr="00F35671">
                                <w:rPr>
                                  <w:noProof/>
                                </w:rPr>
                                <w:t>Application Note SSC</w:t>
                              </w:r>
                              <w:r w:rsidR="00F35671" w:rsidRPr="00F35671">
                                <w:rPr>
                                  <w:noProof/>
                                  <w:lang w:val="en-US"/>
                                </w:rPr>
                                <w:t>, PUS, Category 1, up to PL c</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66162F" id="Text Box 164" o:spid="_x0000_s1027" type="#_x0000_t202" alt="Kurze Erläuterung des Inhalts" style="position:absolute;margin-left:476.3pt;margin-top:297.7pt;width:85.05pt;height:127.55pt;z-index:251703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" stroked="f">
                <v:textbox inset="0,0,0,0">
                  <w:txbxContent>
                    <w:p w14:paraId="336C9984" w14:textId="39CEDA4F" w:rsidR="00E459DD" w:rsidRPr="00A169F1" w:rsidRDefault="00CD1D76" w:rsidP="00A10FDA">
                      <w:fldSimple w:instr=" REF  headline  \* MERGEFORMAT ">
                        <w:r w:rsidR="00F35671" w:rsidRPr="00F35671">
                          <w:rPr>
                            <w:noProof/>
                          </w:rPr>
                          <w:t>Application Note SSC</w:t>
                        </w:r>
                        <w:r w:rsidR="00F35671" w:rsidRPr="00F35671">
                          <w:rPr>
                            <w:noProof/>
                            <w:lang w:val="en-US"/>
                          </w:rPr>
                          <w:t>, PUS, Category 1, up to PL c</w:t>
                        </w:r>
                      </w:fldSimple>
                    </w:p>
                  </w:txbxContent>
                </v:textbox>
                <w10:wrap anchorx="margin" anchory="margin"/>
              </v:shape>
            </w:pict>
          </mc:Fallback>
        </mc:AlternateContent>
      </w:r>
      <w:r w:rsidRPr="00100BF8">
        <w:rPr>
          <w:noProof/>
          <w:lang w:val="en-GB"/>
        </w:rPr>
        <mc:AlternateContent>
          <mc:Choice Requires="wps">
            <w:drawing>
              <wp:anchor distT="0" distB="0" distL="114300" distR="114300" simplePos="0" relativeHeight="251702272" behindDoc="0" locked="0" layoutInCell="1" allowOverlap="1" wp14:anchorId="604AD54E" wp14:editId="31E60C5F">
                <wp:simplePos x="0" y="0"/>
                <wp:positionH relativeFrom="leftMargin">
                  <wp:posOffset>1800225</wp:posOffset>
                </wp:positionH>
                <wp:positionV relativeFrom="topMargin">
                  <wp:posOffset>3780790</wp:posOffset>
                </wp:positionV>
                <wp:extent cx="3420110" cy="1619885"/>
                <wp:effectExtent l="0" t="0" r="0" b="0"/>
                <wp:wrapNone/>
                <wp:docPr id="5" name="Text Box 161" descr="Kurze Erläuterung des Inhal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7E1C0" w14:textId="74A1CF44" w:rsidR="00E459DD" w:rsidRPr="00B73F65" w:rsidRDefault="00E459DD" w:rsidP="00EB04F5">
                            <w:pPr>
                              <w:rPr>
                                <w:lang w:val="en-US"/>
                              </w:rPr>
                            </w:pPr>
                            <w:r>
                              <w:object w:dxaOrig="1170" w:dyaOrig="1170" w14:anchorId="6F8F0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9pt;height:84.9pt">
                                  <v:imagedata r:id="rId8" o:title=""/>
                                </v:shape>
                                <o:OLEObject Type="Embed" ProgID="Visio.Drawing.15" ShapeID="_x0000_i1026" DrawAspect="Content" ObjectID="_1617531616" r:id="rId9"/>
                              </w:object>
                            </w:r>
                            <w:r>
                              <w:t xml:space="preserve">  </w:t>
                            </w:r>
                            <w:r>
                              <w:object w:dxaOrig="1080" w:dyaOrig="1080" w14:anchorId="4D87F850">
                                <v:shape id="_x0000_i1028" type="#_x0000_t75" style="width:84.9pt;height:84.9pt">
                                  <v:imagedata r:id="rId10" o:title=""/>
                                </v:shape>
                                <o:OLEObject Type="Embed" ProgID="Visio.Drawing.15" ShapeID="_x0000_i1028" DrawAspect="Content" ObjectID="_1617531617" r:id="rId11"/>
                              </w:objec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4AD54E" id="Text Box 161" o:spid="_x0000_s1028" type="#_x0000_t202" alt="Kurze Erläuterung des Inhalts" style="position:absolute;margin-left:141.75pt;margin-top:297.7pt;width:269.3pt;height:127.55pt;z-index:25170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" stroked="f">
                <v:textbox inset="0,0,0,0">
                  <w:txbxContent>
                    <w:p w14:paraId="0297E1C0" w14:textId="74A1CF44" w:rsidR="00E459DD" w:rsidRPr="00B73F65" w:rsidRDefault="00E459DD" w:rsidP="00EB04F5">
                      <w:pPr>
                        <w:rPr>
                          <w:lang w:val="en-US"/>
                        </w:rPr>
                      </w:pPr>
                      <w:r>
                        <w:object w:dxaOrig="1170" w:dyaOrig="1170" w14:anchorId="6F8F0920">
                          <v:shape id="_x0000_i1026" type="#_x0000_t75" style="width:84.9pt;height:84.9pt">
                            <v:imagedata r:id="rId8" o:title=""/>
                          </v:shape>
                          <o:OLEObject Type="Embed" ProgID="Visio.Drawing.15" ShapeID="_x0000_i1026" DrawAspect="Content" ObjectID="_1617531616" r:id="rId12"/>
                        </w:object>
                      </w:r>
                      <w:r>
                        <w:t xml:space="preserve">  </w:t>
                      </w:r>
                      <w:r>
                        <w:object w:dxaOrig="1080" w:dyaOrig="1080" w14:anchorId="4D87F850">
                          <v:shape id="_x0000_i1028" type="#_x0000_t75" style="width:84.9pt;height:84.9pt">
                            <v:imagedata r:id="rId10" o:title=""/>
                          </v:shape>
                          <o:OLEObject Type="Embed" ProgID="Visio.Drawing.15" ShapeID="_x0000_i1028" DrawAspect="Content" ObjectID="_1617531617" r:id="rId13"/>
                        </w:object>
                      </w:r>
                    </w:p>
                  </w:txbxContent>
                </v:textbox>
                <w10:wrap anchorx="margin" anchory="margin"/>
              </v:shape>
            </w:pict>
          </mc:Fallback>
        </mc:AlternateContent>
      </w:r>
      <w:r w:rsidRPr="00100BF8">
        <w:rPr>
          <w:noProof/>
          <w:lang w:val="en-GB"/>
        </w:rPr>
        <mc:AlternateContent>
          <mc:Choice Requires="wps">
            <w:drawing>
              <wp:anchor distT="0" distB="0" distL="114300" distR="114300" simplePos="0" relativeHeight="251675648" behindDoc="0" locked="0" layoutInCell="1" allowOverlap="1" wp14:anchorId="617555BA" wp14:editId="6D66A9C4">
                <wp:simplePos x="0" y="0"/>
                <wp:positionH relativeFrom="leftMargin">
                  <wp:posOffset>1800225</wp:posOffset>
                </wp:positionH>
                <wp:positionV relativeFrom="topMargin">
                  <wp:posOffset>2520315</wp:posOffset>
                </wp:positionV>
                <wp:extent cx="3420110" cy="1080135"/>
                <wp:effectExtent l="0" t="0" r="0" b="0"/>
                <wp:wrapNone/>
                <wp:docPr id="4" name="Text Box 84" descr="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37BF6" w14:textId="38DCFBBA" w:rsidR="00E459DD" w:rsidRPr="00100BF8" w:rsidRDefault="00E459DD" w:rsidP="00FB4C6F">
                            <w:pPr>
                              <w:pStyle w:val="Kopfzeile1"/>
                              <w:rPr>
                                <w:lang w:val="en-GB"/>
                              </w:rPr>
                            </w:pPr>
                            <w:r>
                              <w:rPr>
                                <w:lang w:val="en-GB"/>
                              </w:rPr>
                              <w:t>Safety Sub-functions</w:t>
                            </w:r>
                          </w:p>
                          <w:p w14:paraId="7417575E" w14:textId="21A7B04F" w:rsidR="00E459DD" w:rsidRPr="00100BF8" w:rsidRDefault="00E459DD" w:rsidP="00FB4C6F">
                            <w:pPr>
                              <w:pStyle w:val="Kopfzeile1"/>
                              <w:rPr>
                                <w:lang w:val="en-GB"/>
                              </w:rPr>
                            </w:pPr>
                            <w:r w:rsidRPr="00100BF8">
                              <w:rPr>
                                <w:lang w:val="en-GB"/>
                              </w:rPr>
                              <w:t>S</w:t>
                            </w:r>
                            <w:r>
                              <w:rPr>
                                <w:lang w:val="en-GB"/>
                              </w:rPr>
                              <w:t>SC</w:t>
                            </w:r>
                            <w:r w:rsidRPr="00100BF8">
                              <w:rPr>
                                <w:lang w:val="en-GB"/>
                              </w:rPr>
                              <w:t xml:space="preserve"> Category 1, up to PL c</w:t>
                            </w:r>
                          </w:p>
                          <w:p w14:paraId="3E7FAA88" w14:textId="77777777" w:rsidR="00E459DD" w:rsidRPr="00100BF8" w:rsidRDefault="00E459DD" w:rsidP="00FB4C6F">
                            <w:pPr>
                              <w:pStyle w:val="Kopfzeile1"/>
                              <w:rPr>
                                <w:lang w:val="en-GB"/>
                              </w:rPr>
                            </w:pPr>
                            <w:r w:rsidRPr="00100BF8">
                              <w:rPr>
                                <w:lang w:val="en-GB"/>
                              </w:rPr>
                              <w:t>PUS Category 1, up to PL c</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555BA" id="Text Box 84" o:spid="_x0000_s1029" type="#_x0000_t202" alt="Titel" style="position:absolute;margin-left:141.75pt;margin-top:198.45pt;width:269.3pt;height:85.05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" stroked="f">
                <v:textbox inset="0,0,0,0">
                  <w:txbxContent>
                    <w:p w14:paraId="2AE37BF6" w14:textId="38DCFBBA" w:rsidR="00E459DD" w:rsidRPr="00100BF8" w:rsidRDefault="00E459DD" w:rsidP="00FB4C6F">
                      <w:pPr>
                        <w:pStyle w:val="Kopfzeile1"/>
                        <w:rPr>
                          <w:lang w:val="en-GB"/>
                        </w:rPr>
                      </w:pPr>
                      <w:r>
                        <w:rPr>
                          <w:lang w:val="en-GB"/>
                        </w:rPr>
                        <w:t>Safety Sub-functions</w:t>
                      </w:r>
                    </w:p>
                    <w:p w14:paraId="7417575E" w14:textId="21A7B04F" w:rsidR="00E459DD" w:rsidRPr="00100BF8" w:rsidRDefault="00E459DD" w:rsidP="00FB4C6F">
                      <w:pPr>
                        <w:pStyle w:val="Kopfzeile1"/>
                        <w:rPr>
                          <w:lang w:val="en-GB"/>
                        </w:rPr>
                      </w:pPr>
                      <w:r w:rsidRPr="00100BF8">
                        <w:rPr>
                          <w:lang w:val="en-GB"/>
                        </w:rPr>
                        <w:t>S</w:t>
                      </w:r>
                      <w:r>
                        <w:rPr>
                          <w:lang w:val="en-GB"/>
                        </w:rPr>
                        <w:t>SC</w:t>
                      </w:r>
                      <w:r w:rsidRPr="00100BF8">
                        <w:rPr>
                          <w:lang w:val="en-GB"/>
                        </w:rPr>
                        <w:t xml:space="preserve"> Category 1, up to PL c</w:t>
                      </w:r>
                    </w:p>
                    <w:p w14:paraId="3E7FAA88" w14:textId="77777777" w:rsidR="00E459DD" w:rsidRPr="00100BF8" w:rsidRDefault="00E459DD" w:rsidP="00FB4C6F">
                      <w:pPr>
                        <w:pStyle w:val="Kopfzeile1"/>
                        <w:rPr>
                          <w:lang w:val="en-GB"/>
                        </w:rPr>
                      </w:pPr>
                      <w:r w:rsidRPr="00100BF8">
                        <w:rPr>
                          <w:lang w:val="en-GB"/>
                        </w:rPr>
                        <w:t>PUS Category 1, up to PL c</w:t>
                      </w:r>
                    </w:p>
                  </w:txbxContent>
                </v:textbox>
                <w10:wrap anchorx="margin" anchory="margin"/>
              </v:shape>
            </w:pict>
          </mc:Fallback>
        </mc:AlternateContent>
      </w:r>
      <w:r w:rsidRPr="00100BF8">
        <w:rPr>
          <w:noProof/>
          <w:lang w:val="en-GB"/>
        </w:rPr>
        <mc:AlternateContent>
          <mc:Choice Requires="wps">
            <w:drawing>
              <wp:anchor distT="0" distB="0" distL="114300" distR="114300" simplePos="0" relativeHeight="251673600" behindDoc="0" locked="0" layoutInCell="1" allowOverlap="1" wp14:anchorId="168BC54F" wp14:editId="0B1D19FB">
                <wp:simplePos x="0" y="0"/>
                <wp:positionH relativeFrom="page">
                  <wp:posOffset>5760720</wp:posOffset>
                </wp:positionH>
                <wp:positionV relativeFrom="page">
                  <wp:posOffset>1800225</wp:posOffset>
                </wp:positionV>
                <wp:extent cx="1433195" cy="526415"/>
                <wp:effectExtent l="0" t="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5264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F249A7E" w14:textId="77777777" w:rsidR="00E459DD" w:rsidRDefault="00E459DD" w:rsidP="00D71E2B">
                            <w:r>
                              <w:object w:dxaOrig="2026" w:dyaOrig="367" w14:anchorId="744DFE8F">
                                <v:shape id="_x0000_i1030" type="#_x0000_t75" alt="FESTO Logo" style="width:112.1pt;height:20.4pt">
                                  <v:imagedata r:id="rId14" o:title=""/>
                                </v:shape>
                                <o:OLEObject Type="Embed" ProgID="Word.Picture.8" ShapeID="_x0000_i1030" DrawAspect="Content" ObjectID="_1617531618" r:id="rId15"/>
                              </w:objec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BC54F" id="Text Box 75" o:spid="_x0000_s1030" type="#_x0000_t202" style="position:absolute;margin-left:453.6pt;margin-top:141.75pt;width:112.85pt;height:41.4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" stroked="f" strokeweight="0">
                <v:textbox inset="0,0,0,0">
                  <w:txbxContent>
                    <w:p w14:paraId="0F249A7E" w14:textId="77777777" w:rsidR="00E459DD" w:rsidRDefault="00E459DD" w:rsidP="00D71E2B">
                      <w:r>
                        <w:object w:dxaOrig="2026" w:dyaOrig="367" w14:anchorId="744DFE8F">
                          <v:shape id="_x0000_i1030" type="#_x0000_t75" alt="FESTO Logo" style="width:112.1pt;height:20.4pt">
                            <v:imagedata r:id="rId14" o:title=""/>
                          </v:shape>
                          <o:OLEObject Type="Embed" ProgID="Word.Picture.8" ShapeID="_x0000_i1030" DrawAspect="Content" ObjectID="_1617531618" r:id="rId16"/>
                        </w:object>
                      </w:r>
                    </w:p>
                  </w:txbxContent>
                </v:textbox>
                <w10:wrap anchorx="page" anchory="page"/>
              </v:shape>
            </w:pict>
          </mc:Fallback>
        </mc:AlternateContent>
      </w:r>
      <w:r w:rsidRPr="00100BF8">
        <w:rPr>
          <w:noProof/>
          <w:lang w:val="en-GB"/>
        </w:rPr>
        <mc:AlternateContent>
          <mc:Choice Requires="wps">
            <w:drawing>
              <wp:anchor distT="0" distB="0" distL="114300" distR="114300" simplePos="0" relativeHeight="251688960" behindDoc="1" locked="0" layoutInCell="1" allowOverlap="1" wp14:anchorId="767A6116" wp14:editId="4FEB7DF4">
                <wp:simplePos x="0" y="0"/>
                <wp:positionH relativeFrom="leftMargin">
                  <wp:posOffset>720090</wp:posOffset>
                </wp:positionH>
                <wp:positionV relativeFrom="topMargin">
                  <wp:posOffset>1260475</wp:posOffset>
                </wp:positionV>
                <wp:extent cx="2879725" cy="1080135"/>
                <wp:effectExtent l="0" t="3175" r="635" b="2540"/>
                <wp:wrapNone/>
                <wp:docPr id="2" name="Text Box 129" descr="Application No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2C098" w14:textId="77777777" w:rsidR="00E459DD" w:rsidRPr="00100BF8" w:rsidRDefault="00E459DD" w:rsidP="00FB4C6F">
                            <w:pPr>
                              <w:pStyle w:val="Kopfzeile1"/>
                              <w:rPr>
                                <w:lang w:val="en-GB"/>
                              </w:rPr>
                            </w:pPr>
                            <w:r w:rsidRPr="00100BF8">
                              <w:rPr>
                                <w:lang w:val="en-GB"/>
                              </w:rPr>
                              <w:t>Application Note</w:t>
                            </w:r>
                          </w:p>
                        </w:txbxContent>
                      </wps:txbx>
                      <wps:bodyPr rot="0" vert="horz" wrap="square" lIns="7200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A6116" id="Text Box 129" o:spid="_x0000_s1031" type="#_x0000_t202" alt="Application Note" style="position:absolute;margin-left:56.7pt;margin-top:99.25pt;width:226.75pt;height:85.05pt;z-index:-2516275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" filled="f" stroked="f">
                <v:textbox inset="2mm,0,2mm,0">
                  <w:txbxContent>
                    <w:p w14:paraId="7402C098" w14:textId="77777777" w:rsidR="00E459DD" w:rsidRPr="00100BF8" w:rsidRDefault="00E459DD" w:rsidP="00FB4C6F">
                      <w:pPr>
                        <w:pStyle w:val="Kopfzeile1"/>
                        <w:rPr>
                          <w:lang w:val="en-GB"/>
                        </w:rPr>
                      </w:pPr>
                      <w:r w:rsidRPr="00100BF8">
                        <w:rPr>
                          <w:lang w:val="en-GB"/>
                        </w:rPr>
                        <w:t>Application Note</w:t>
                      </w:r>
                    </w:p>
                  </w:txbxContent>
                </v:textbox>
                <w10:wrap anchorx="margin" anchory="margin"/>
              </v:shape>
            </w:pict>
          </mc:Fallback>
        </mc:AlternateContent>
      </w:r>
      <w:r w:rsidRPr="00100BF8">
        <w:rPr>
          <w:noProof/>
          <w:lang w:val="en-GB"/>
        </w:rPr>
        <mc:AlternateContent>
          <mc:Choice Requires="wps">
            <w:drawing>
              <wp:anchor distT="0" distB="0" distL="114300" distR="114300" simplePos="0" relativeHeight="251663359" behindDoc="1" locked="0" layoutInCell="1" allowOverlap="1" wp14:anchorId="184BE850" wp14:editId="331C0367">
                <wp:simplePos x="0" y="0"/>
                <wp:positionH relativeFrom="leftMargin">
                  <wp:posOffset>791845</wp:posOffset>
                </wp:positionH>
                <wp:positionV relativeFrom="topMargin">
                  <wp:posOffset>2520315</wp:posOffset>
                </wp:positionV>
                <wp:extent cx="720090" cy="7614285"/>
                <wp:effectExtent l="1270" t="0" r="2540" b="0"/>
                <wp:wrapNone/>
                <wp:docPr id="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61428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F50B3" id="Rectangle 127" o:spid="_x0000_s1026" style="position:absolute;margin-left:62.35pt;margin-top:198.45pt;width:56.7pt;height:599.55pt;z-index:-25165312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" fillcolor="#00b0f0" stroked="f">
                <w10:wrap anchorx="margin" anchory="margin"/>
              </v:rect>
            </w:pict>
          </mc:Fallback>
        </mc:AlternateContent>
      </w:r>
      <w:r w:rsidR="00A246BF" w:rsidRPr="00100BF8">
        <w:rPr>
          <w:lang w:val="en-GB"/>
        </w:rPr>
        <w:br w:type="page"/>
      </w:r>
    </w:p>
    <w:p w14:paraId="5E81C992" w14:textId="1C141601" w:rsidR="00C17542" w:rsidRPr="00100BF8" w:rsidRDefault="00B73F65" w:rsidP="00C17542">
      <w:pPr>
        <w:pStyle w:val="S-Tab"/>
        <w:rPr>
          <w:lang w:val="en-GB"/>
        </w:rPr>
      </w:pPr>
      <w:r w:rsidRPr="00100BF8">
        <w:rPr>
          <w:lang w:val="en-GB"/>
        </w:rPr>
        <w:lastRenderedPageBreak/>
        <w:t>Title</w:t>
      </w:r>
      <w:r w:rsidR="00C17542" w:rsidRPr="00100BF8">
        <w:rPr>
          <w:lang w:val="en-GB"/>
        </w:rPr>
        <w:t xml:space="preserve"> </w:t>
      </w:r>
      <w:r w:rsidR="00C17542" w:rsidRPr="00100BF8">
        <w:rPr>
          <w:lang w:val="en-GB"/>
        </w:rPr>
        <w:tab/>
      </w:r>
      <w:r w:rsidR="006633BB">
        <w:rPr>
          <w:lang w:val="en-GB"/>
        </w:rPr>
        <w:fldChar w:fldCharType="begin">
          <w:ffData>
            <w:name w:val="headline"/>
            <w:enabled/>
            <w:calcOnExit w:val="0"/>
            <w:textInput>
              <w:default w:val="Application Note SSC, PUS, Category 1, up to PL c"/>
            </w:textInput>
          </w:ffData>
        </w:fldChar>
      </w:r>
      <w:bookmarkStart w:id="0" w:name="headline"/>
      <w:r w:rsidR="006633BB">
        <w:rPr>
          <w:lang w:val="en-GB"/>
        </w:rPr>
        <w:instrText xml:space="preserve"> FORMTEXT </w:instrText>
      </w:r>
      <w:r w:rsidR="006633BB">
        <w:rPr>
          <w:lang w:val="en-GB"/>
        </w:rPr>
      </w:r>
      <w:r w:rsidR="006633BB">
        <w:rPr>
          <w:lang w:val="en-GB"/>
        </w:rPr>
        <w:fldChar w:fldCharType="separate"/>
      </w:r>
      <w:r w:rsidR="00341CDF">
        <w:rPr>
          <w:noProof/>
          <w:lang w:val="en-GB"/>
        </w:rPr>
        <w:t>Application Note SSC, PUS, Category 1, up to PL c</w:t>
      </w:r>
      <w:r w:rsidR="006633BB">
        <w:rPr>
          <w:lang w:val="en-GB"/>
        </w:rPr>
        <w:fldChar w:fldCharType="end"/>
      </w:r>
      <w:bookmarkEnd w:id="0"/>
    </w:p>
    <w:p w14:paraId="341EC2CD" w14:textId="5523ECD9" w:rsidR="00C17542" w:rsidRPr="00100BF8" w:rsidRDefault="00C17542" w:rsidP="00C17542">
      <w:pPr>
        <w:pStyle w:val="S-Tab"/>
        <w:rPr>
          <w:lang w:val="en-GB"/>
        </w:rPr>
      </w:pPr>
      <w:r w:rsidRPr="00100BF8">
        <w:rPr>
          <w:lang w:val="en-GB"/>
        </w:rPr>
        <w:t xml:space="preserve">Version </w:t>
      </w:r>
      <w:r w:rsidRPr="00100BF8">
        <w:rPr>
          <w:lang w:val="en-GB"/>
        </w:rPr>
        <w:tab/>
      </w:r>
      <w:r w:rsidR="00D944ED">
        <w:rPr>
          <w:lang w:val="en-GB"/>
        </w:rPr>
        <w:fldChar w:fldCharType="begin">
          <w:ffData>
            <w:name w:val="version"/>
            <w:enabled/>
            <w:calcOnExit w:val="0"/>
            <w:textInput>
              <w:default w:val="1.2"/>
            </w:textInput>
          </w:ffData>
        </w:fldChar>
      </w:r>
      <w:bookmarkStart w:id="1" w:name="version"/>
      <w:r w:rsidR="00D944ED">
        <w:rPr>
          <w:lang w:val="en-GB"/>
        </w:rPr>
        <w:instrText xml:space="preserve"> FORMTEXT </w:instrText>
      </w:r>
      <w:r w:rsidR="00D944ED">
        <w:rPr>
          <w:lang w:val="en-GB"/>
        </w:rPr>
      </w:r>
      <w:r w:rsidR="00D944ED">
        <w:rPr>
          <w:lang w:val="en-GB"/>
        </w:rPr>
        <w:fldChar w:fldCharType="separate"/>
      </w:r>
      <w:r w:rsidR="00D944ED">
        <w:rPr>
          <w:noProof/>
          <w:lang w:val="en-GB"/>
        </w:rPr>
        <w:t>1.2</w:t>
      </w:r>
      <w:r w:rsidR="00D944ED">
        <w:rPr>
          <w:lang w:val="en-GB"/>
        </w:rPr>
        <w:fldChar w:fldCharType="end"/>
      </w:r>
      <w:bookmarkEnd w:id="1"/>
    </w:p>
    <w:p w14:paraId="1B24075E" w14:textId="54358B6E" w:rsidR="00C17542" w:rsidRPr="00100BF8" w:rsidRDefault="00B73F65" w:rsidP="00C17542">
      <w:pPr>
        <w:pStyle w:val="S-Tab"/>
        <w:rPr>
          <w:lang w:val="en-GB"/>
        </w:rPr>
      </w:pPr>
      <w:r w:rsidRPr="00100BF8">
        <w:rPr>
          <w:lang w:val="en-GB"/>
        </w:rPr>
        <w:t>Document number</w:t>
      </w:r>
      <w:r w:rsidR="00C17542" w:rsidRPr="00100BF8">
        <w:rPr>
          <w:lang w:val="en-GB"/>
        </w:rPr>
        <w:t xml:space="preserve"> </w:t>
      </w:r>
      <w:r w:rsidR="00C17542" w:rsidRPr="00100BF8">
        <w:rPr>
          <w:lang w:val="en-GB"/>
        </w:rPr>
        <w:tab/>
      </w:r>
      <w:r w:rsidR="00341CDF">
        <w:rPr>
          <w:lang w:val="en-GB"/>
        </w:rPr>
        <w:fldChar w:fldCharType="begin">
          <w:ffData>
            <w:name w:val="Docnumber"/>
            <w:enabled/>
            <w:calcOnExit w:val="0"/>
            <w:textInput>
              <w:default w:val="100229"/>
            </w:textInput>
          </w:ffData>
        </w:fldChar>
      </w:r>
      <w:bookmarkStart w:id="2" w:name="Docnumber"/>
      <w:r w:rsidR="00341CDF">
        <w:rPr>
          <w:lang w:val="en-GB"/>
        </w:rPr>
        <w:instrText xml:space="preserve"> FORMTEXT </w:instrText>
      </w:r>
      <w:r w:rsidR="00341CDF">
        <w:rPr>
          <w:lang w:val="en-GB"/>
        </w:rPr>
      </w:r>
      <w:r w:rsidR="00341CDF">
        <w:rPr>
          <w:lang w:val="en-GB"/>
        </w:rPr>
        <w:fldChar w:fldCharType="separate"/>
      </w:r>
      <w:r w:rsidR="00341CDF">
        <w:rPr>
          <w:noProof/>
          <w:lang w:val="en-GB"/>
        </w:rPr>
        <w:t>100229</w:t>
      </w:r>
      <w:r w:rsidR="00341CDF">
        <w:rPr>
          <w:lang w:val="en-GB"/>
        </w:rPr>
        <w:fldChar w:fldCharType="end"/>
      </w:r>
      <w:bookmarkEnd w:id="2"/>
    </w:p>
    <w:p w14:paraId="503B7345" w14:textId="77777777" w:rsidR="00C17542" w:rsidRPr="00100BF8" w:rsidRDefault="00C17542" w:rsidP="00C17542">
      <w:pPr>
        <w:pStyle w:val="S-Tab"/>
        <w:rPr>
          <w:lang w:val="en-GB"/>
        </w:rPr>
      </w:pPr>
      <w:r w:rsidRPr="00100BF8">
        <w:rPr>
          <w:lang w:val="en-GB"/>
        </w:rPr>
        <w:t xml:space="preserve">Original </w:t>
      </w:r>
      <w:r w:rsidRPr="00100BF8">
        <w:rPr>
          <w:lang w:val="en-GB"/>
        </w:rPr>
        <w:tab/>
      </w:r>
      <w:r w:rsidR="00B73F65" w:rsidRPr="00100BF8">
        <w:rPr>
          <w:lang w:val="en-GB"/>
        </w:rPr>
        <w:t>German</w:t>
      </w:r>
    </w:p>
    <w:p w14:paraId="13C1FAE8" w14:textId="17A4D012" w:rsidR="00C17542" w:rsidRPr="00100BF8" w:rsidRDefault="00C17542" w:rsidP="00C17542">
      <w:pPr>
        <w:pStyle w:val="S-Tab"/>
        <w:rPr>
          <w:lang w:val="en-GB"/>
        </w:rPr>
      </w:pPr>
      <w:r w:rsidRPr="00100BF8">
        <w:rPr>
          <w:lang w:val="en-GB"/>
        </w:rPr>
        <w:t>Aut</w:t>
      </w:r>
      <w:r w:rsidR="00B73F65" w:rsidRPr="00100BF8">
        <w:rPr>
          <w:lang w:val="en-GB"/>
        </w:rPr>
        <w:t>h</w:t>
      </w:r>
      <w:r w:rsidRPr="00100BF8">
        <w:rPr>
          <w:lang w:val="en-GB"/>
        </w:rPr>
        <w:t xml:space="preserve">or </w:t>
      </w:r>
      <w:r w:rsidRPr="00100BF8">
        <w:rPr>
          <w:lang w:val="en-GB"/>
        </w:rPr>
        <w:tab/>
      </w:r>
      <w:r w:rsidR="00730423" w:rsidRPr="00730423">
        <w:rPr>
          <w:highlight w:val="yellow"/>
          <w:lang w:val="en-GB"/>
        </w:rPr>
        <w:fldChar w:fldCharType="begin">
          <w:ffData>
            <w:name w:val="creator"/>
            <w:enabled/>
            <w:calcOnExit w:val="0"/>
            <w:textInput>
              <w:default w:val="Author"/>
              <w:maxLength w:val="30"/>
            </w:textInput>
          </w:ffData>
        </w:fldChar>
      </w:r>
      <w:bookmarkStart w:id="3" w:name="creator"/>
      <w:r w:rsidR="00730423" w:rsidRPr="00730423">
        <w:rPr>
          <w:highlight w:val="yellow"/>
          <w:lang w:val="en-GB"/>
        </w:rPr>
        <w:instrText xml:space="preserve"> FORMTEXT </w:instrText>
      </w:r>
      <w:r w:rsidR="00730423" w:rsidRPr="00730423">
        <w:rPr>
          <w:highlight w:val="yellow"/>
          <w:lang w:val="en-GB"/>
        </w:rPr>
      </w:r>
      <w:r w:rsidR="00730423" w:rsidRPr="00730423">
        <w:rPr>
          <w:highlight w:val="yellow"/>
          <w:lang w:val="en-GB"/>
        </w:rPr>
        <w:fldChar w:fldCharType="separate"/>
      </w:r>
      <w:r w:rsidR="00730423" w:rsidRPr="00730423">
        <w:rPr>
          <w:noProof/>
          <w:highlight w:val="yellow"/>
          <w:lang w:val="en-GB"/>
        </w:rPr>
        <w:t>Author</w:t>
      </w:r>
      <w:r w:rsidR="00730423" w:rsidRPr="00730423">
        <w:rPr>
          <w:highlight w:val="yellow"/>
          <w:lang w:val="en-GB"/>
        </w:rPr>
        <w:fldChar w:fldCharType="end"/>
      </w:r>
      <w:bookmarkEnd w:id="3"/>
    </w:p>
    <w:p w14:paraId="13C34BC8" w14:textId="36E3E979" w:rsidR="00C17542" w:rsidRPr="00100BF8" w:rsidRDefault="00B73F65" w:rsidP="00C17542">
      <w:pPr>
        <w:pStyle w:val="S-Tab"/>
        <w:rPr>
          <w:lang w:val="en-GB"/>
        </w:rPr>
      </w:pPr>
      <w:r w:rsidRPr="00100BF8">
        <w:rPr>
          <w:lang w:val="en-GB"/>
        </w:rPr>
        <w:t>Last date of saving</w:t>
      </w:r>
      <w:r w:rsidR="00C17542" w:rsidRPr="00100BF8">
        <w:rPr>
          <w:lang w:val="en-GB"/>
        </w:rPr>
        <w:t xml:space="preserve"> </w:t>
      </w:r>
      <w:r w:rsidR="00C17542" w:rsidRPr="00100BF8">
        <w:rPr>
          <w:lang w:val="en-GB"/>
        </w:rPr>
        <w:tab/>
      </w:r>
      <w:r w:rsidR="00D944ED">
        <w:rPr>
          <w:lang w:val="en-GB"/>
        </w:rPr>
        <w:fldChar w:fldCharType="begin">
          <w:ffData>
            <w:name w:val="date"/>
            <w:enabled/>
            <w:calcOnExit w:val="0"/>
            <w:textInput>
              <w:type w:val="date"/>
              <w:default w:val="23.04.2019"/>
              <w:maxLength w:val="20"/>
              <w:format w:val="dd.MM.yyyy"/>
            </w:textInput>
          </w:ffData>
        </w:fldChar>
      </w:r>
      <w:bookmarkStart w:id="4" w:name="date"/>
      <w:r w:rsidR="00D944ED">
        <w:rPr>
          <w:lang w:val="en-GB"/>
        </w:rPr>
        <w:instrText xml:space="preserve"> FORMTEXT </w:instrText>
      </w:r>
      <w:r w:rsidR="00D944ED">
        <w:rPr>
          <w:lang w:val="en-GB"/>
        </w:rPr>
      </w:r>
      <w:r w:rsidR="00D944ED">
        <w:rPr>
          <w:lang w:val="en-GB"/>
        </w:rPr>
        <w:fldChar w:fldCharType="separate"/>
      </w:r>
      <w:r w:rsidR="00D944ED">
        <w:rPr>
          <w:noProof/>
          <w:lang w:val="en-GB"/>
        </w:rPr>
        <w:t>23.04.2019</w:t>
      </w:r>
      <w:r w:rsidR="00D944ED">
        <w:rPr>
          <w:lang w:val="en-GB"/>
        </w:rPr>
        <w:fldChar w:fldCharType="end"/>
      </w:r>
      <w:bookmarkEnd w:id="4"/>
    </w:p>
    <w:p w14:paraId="463F05A8" w14:textId="77777777" w:rsidR="00A169F1" w:rsidRPr="00100BF8" w:rsidRDefault="00A169F1" w:rsidP="00A169F1">
      <w:pPr>
        <w:rPr>
          <w:lang w:val="en-GB"/>
        </w:rPr>
      </w:pPr>
    </w:p>
    <w:p w14:paraId="7AC8DB3D" w14:textId="77777777" w:rsidR="00A169F1" w:rsidRPr="00100BF8" w:rsidRDefault="00A169F1" w:rsidP="00BC53B5">
      <w:pPr>
        <w:rPr>
          <w:lang w:val="en-GB"/>
        </w:rPr>
      </w:pPr>
    </w:p>
    <w:p w14:paraId="068FB1DE" w14:textId="77777777" w:rsidR="00764F92" w:rsidRPr="00D944ED" w:rsidRDefault="00764F92" w:rsidP="00764F92">
      <w:pPr>
        <w:pStyle w:val="Kopfzeile1"/>
        <w:rPr>
          <w:highlight w:val="yellow"/>
          <w:lang w:val="en-GB"/>
        </w:rPr>
      </w:pPr>
      <w:r w:rsidRPr="00D944ED">
        <w:rPr>
          <w:highlight w:val="yellow"/>
          <w:lang w:val="en-GB"/>
        </w:rPr>
        <w:t>Legal Notice</w:t>
      </w:r>
    </w:p>
    <w:p w14:paraId="51A74B1E" w14:textId="55F1735C" w:rsidR="00764F92" w:rsidRPr="00D944ED" w:rsidRDefault="00764F92" w:rsidP="00764F92">
      <w:pPr>
        <w:pStyle w:val="Kopfzeile1"/>
        <w:rPr>
          <w:b w:val="0"/>
          <w:sz w:val="20"/>
          <w:szCs w:val="20"/>
          <w:highlight w:val="yellow"/>
          <w:lang w:val="en-GB"/>
        </w:rPr>
      </w:pPr>
      <w:r w:rsidRPr="00D944ED">
        <w:rPr>
          <w:b w:val="0"/>
          <w:sz w:val="20"/>
          <w:szCs w:val="20"/>
          <w:highlight w:val="yellow"/>
          <w:lang w:val="en-GB"/>
        </w:rPr>
        <w:t>In the following, the “</w:t>
      </w:r>
      <w:proofErr w:type="spellStart"/>
      <w:r w:rsidRPr="00D944ED">
        <w:rPr>
          <w:b w:val="0"/>
          <w:sz w:val="20"/>
          <w:szCs w:val="20"/>
          <w:highlight w:val="yellow"/>
          <w:lang w:val="en-GB"/>
        </w:rPr>
        <w:fldChar w:fldCharType="begin"/>
      </w:r>
      <w:r w:rsidRPr="00D944ED">
        <w:rPr>
          <w:b w:val="0"/>
          <w:sz w:val="20"/>
          <w:szCs w:val="20"/>
          <w:highlight w:val="yellow"/>
          <w:lang w:val="en-GB"/>
        </w:rPr>
        <w:instrText xml:space="preserve"> REF  firm  \* MERGEFORMAT </w:instrText>
      </w:r>
      <w:r w:rsidRPr="00D944ED">
        <w:rPr>
          <w:b w:val="0"/>
          <w:sz w:val="20"/>
          <w:szCs w:val="20"/>
          <w:highlight w:val="yellow"/>
          <w:lang w:val="en-GB"/>
        </w:rPr>
        <w:fldChar w:fldCharType="separate"/>
      </w:r>
      <w:r w:rsidR="00F35671" w:rsidRPr="00F35671">
        <w:rPr>
          <w:b w:val="0"/>
          <w:sz w:val="20"/>
          <w:szCs w:val="20"/>
          <w:highlight w:val="yellow"/>
          <w:lang w:val="en-GB"/>
        </w:rPr>
        <w:t>Subsidary</w:t>
      </w:r>
      <w:proofErr w:type="spellEnd"/>
      <w:r w:rsidRPr="00D944ED">
        <w:rPr>
          <w:b w:val="0"/>
          <w:sz w:val="20"/>
          <w:szCs w:val="20"/>
          <w:highlight w:val="yellow"/>
          <w:lang w:val="en-GB"/>
        </w:rPr>
        <w:fldChar w:fldCharType="end"/>
      </w:r>
      <w:r w:rsidRPr="00D944ED">
        <w:rPr>
          <w:b w:val="0"/>
          <w:sz w:val="20"/>
          <w:szCs w:val="20"/>
          <w:highlight w:val="yellow"/>
          <w:lang w:val="en-GB"/>
        </w:rPr>
        <w:t>” is designated as “Festo”.</w:t>
      </w:r>
    </w:p>
    <w:p w14:paraId="19F9A3F4" w14:textId="77777777" w:rsidR="00764F92" w:rsidRPr="00D944ED" w:rsidRDefault="00764F92" w:rsidP="00764F92">
      <w:pPr>
        <w:pStyle w:val="Kopfzeile1"/>
        <w:rPr>
          <w:b w:val="0"/>
          <w:sz w:val="20"/>
          <w:szCs w:val="20"/>
          <w:highlight w:val="yellow"/>
          <w:lang w:val="en-GB"/>
        </w:rPr>
      </w:pPr>
      <w:r w:rsidRPr="00D944ED">
        <w:rPr>
          <w:b w:val="0"/>
          <w:sz w:val="20"/>
          <w:szCs w:val="20"/>
          <w:highlight w:val="yellow"/>
          <w:lang w:val="en-GB"/>
        </w:rPr>
        <w:t>This Example circuit is not binding. This example circuit outlines a possible solution for a sample application and makes no claim of completeness, especially with regard to configuration and equipment, as well as any eventualities for your actual application. The Example circuit is not a customised solution, it merely offers assistance with typical task assignments.</w:t>
      </w:r>
    </w:p>
    <w:p w14:paraId="19138A41" w14:textId="77777777" w:rsidR="00764F92" w:rsidRPr="00D944ED" w:rsidRDefault="00764F92" w:rsidP="00764F92">
      <w:pPr>
        <w:pStyle w:val="Kopfzeile1"/>
        <w:rPr>
          <w:b w:val="0"/>
          <w:sz w:val="20"/>
          <w:szCs w:val="20"/>
          <w:highlight w:val="yellow"/>
          <w:lang w:val="en-GB"/>
        </w:rPr>
      </w:pPr>
      <w:r w:rsidRPr="00D944ED">
        <w:rPr>
          <w:b w:val="0"/>
          <w:sz w:val="20"/>
          <w:szCs w:val="20"/>
          <w:highlight w:val="yellow"/>
          <w:lang w:val="en-GB"/>
        </w:rPr>
        <w:t>The values stated in the Example circuit are partly assumptions and assessments which do not replace a detailed examination based on EN ISO 13849 part 1 and 2.</w:t>
      </w:r>
    </w:p>
    <w:p w14:paraId="1DABA573" w14:textId="77777777" w:rsidR="00764F92" w:rsidRPr="00D944ED" w:rsidRDefault="00764F92" w:rsidP="00764F92">
      <w:pPr>
        <w:pStyle w:val="Kopfzeile1"/>
        <w:rPr>
          <w:b w:val="0"/>
          <w:sz w:val="20"/>
          <w:szCs w:val="20"/>
          <w:highlight w:val="yellow"/>
          <w:lang w:val="en-GB"/>
        </w:rPr>
      </w:pPr>
      <w:r w:rsidRPr="00D944ED">
        <w:rPr>
          <w:b w:val="0"/>
          <w:sz w:val="20"/>
          <w:szCs w:val="20"/>
          <w:highlight w:val="yellow"/>
          <w:lang w:val="en-GB"/>
        </w:rPr>
        <w:t>The actual characteristic values that can be obtained (especially PL, PFH</w:t>
      </w:r>
      <w:r w:rsidRPr="00D944ED">
        <w:rPr>
          <w:b w:val="0"/>
          <w:sz w:val="20"/>
          <w:szCs w:val="20"/>
          <w:highlight w:val="yellow"/>
          <w:vertAlign w:val="subscript"/>
          <w:lang w:val="en-GB"/>
        </w:rPr>
        <w:t>D</w:t>
      </w:r>
      <w:r w:rsidRPr="00D944ED">
        <w:rPr>
          <w:b w:val="0"/>
          <w:sz w:val="20"/>
          <w:szCs w:val="20"/>
          <w:highlight w:val="yellow"/>
          <w:lang w:val="en-GB"/>
        </w:rPr>
        <w:t>, category, DC, MTT</w:t>
      </w:r>
      <w:r w:rsidRPr="00D944ED">
        <w:rPr>
          <w:b w:val="0"/>
          <w:sz w:val="20"/>
          <w:szCs w:val="20"/>
          <w:highlight w:val="yellow"/>
          <w:vertAlign w:val="subscript"/>
          <w:lang w:val="en-GB"/>
        </w:rPr>
        <w:t>D</w:t>
      </w:r>
      <w:r w:rsidRPr="00D944ED">
        <w:rPr>
          <w:b w:val="0"/>
          <w:sz w:val="20"/>
          <w:szCs w:val="20"/>
          <w:highlight w:val="yellow"/>
          <w:lang w:val="en-GB"/>
        </w:rPr>
        <w:t>, CCF) depend on the components used, as well as their conditions of use in the actual application.</w:t>
      </w:r>
    </w:p>
    <w:p w14:paraId="5CF6EB57" w14:textId="77777777" w:rsidR="00764F92" w:rsidRPr="00D944ED" w:rsidRDefault="00764F92" w:rsidP="00764F92">
      <w:pPr>
        <w:pStyle w:val="Kopfzeile1"/>
        <w:rPr>
          <w:b w:val="0"/>
          <w:sz w:val="20"/>
          <w:szCs w:val="20"/>
          <w:highlight w:val="yellow"/>
          <w:lang w:val="en-GB"/>
        </w:rPr>
      </w:pPr>
      <w:r w:rsidRPr="00D944ED">
        <w:rPr>
          <w:b w:val="0"/>
          <w:sz w:val="20"/>
          <w:szCs w:val="20"/>
          <w:highlight w:val="yellow"/>
          <w:lang w:val="en-GB"/>
        </w:rPr>
        <w:t>The example circuit does not relieve you of the obligation to carry out a risk assessment and a validation of the specific application and to ensure the adherence to all specifications, especially the EC Machinery Directive 2006/42/EG. As the user, you are responsible for your specific application and for the correct operation of the described products.</w:t>
      </w:r>
    </w:p>
    <w:p w14:paraId="07AF5C26" w14:textId="77777777" w:rsidR="00764F92" w:rsidRPr="00D944ED" w:rsidRDefault="00764F92" w:rsidP="00764F92">
      <w:pPr>
        <w:pStyle w:val="Kopfzeile1"/>
        <w:rPr>
          <w:b w:val="0"/>
          <w:sz w:val="20"/>
          <w:szCs w:val="20"/>
          <w:highlight w:val="yellow"/>
          <w:lang w:val="en-GB"/>
        </w:rPr>
      </w:pPr>
      <w:r w:rsidRPr="00D944ED">
        <w:rPr>
          <w:b w:val="0"/>
          <w:sz w:val="20"/>
          <w:szCs w:val="20"/>
          <w:highlight w:val="yellow"/>
          <w:lang w:val="en-GB"/>
        </w:rPr>
        <w:t>Festo does not accept any liability for damages arising from the use of any incorrect or incomplete information contained in this documentation or any information missing therefrom. This equally applies to defects resulting from improper handling of devices and modules. In addition, all liability, with the exception of intent or gross negligence on the part of Festo, for damages arising due to non-adherence of the specifications of the EC Machinery Directive 2006/42/EG is also rejected.</w:t>
      </w:r>
    </w:p>
    <w:p w14:paraId="6D6ED4BA" w14:textId="77777777" w:rsidR="00764F92" w:rsidRPr="00D944ED" w:rsidRDefault="00764F92" w:rsidP="00764F92">
      <w:pPr>
        <w:pStyle w:val="Kopfzeile1"/>
        <w:rPr>
          <w:b w:val="0"/>
          <w:sz w:val="20"/>
          <w:szCs w:val="20"/>
          <w:highlight w:val="yellow"/>
          <w:lang w:val="en-GB"/>
        </w:rPr>
      </w:pPr>
      <w:r w:rsidRPr="00D944ED">
        <w:rPr>
          <w:b w:val="0"/>
          <w:sz w:val="20"/>
          <w:szCs w:val="20"/>
          <w:highlight w:val="yellow"/>
          <w:lang w:val="en-GB"/>
        </w:rPr>
        <w:t xml:space="preserve">The information in this document is in no way intended as a substitute for the operating instructions of the respective manufacturers or the design and testing of the application by the user. The operating instructions for products from Festo can be found at www.festo.com. Users of this document must themselves verify that all the functions described herein also work correctly in the application. Even after examining this document and using the specifications contained herein, users are nevertheless solely responsible for their own application. </w:t>
      </w:r>
    </w:p>
    <w:p w14:paraId="4FE3C2E1" w14:textId="15D8E79C" w:rsidR="00764F92" w:rsidRPr="00D944ED" w:rsidRDefault="00764F92" w:rsidP="00764F92">
      <w:pPr>
        <w:pStyle w:val="Kopfzeile1"/>
        <w:rPr>
          <w:b w:val="0"/>
          <w:sz w:val="20"/>
          <w:szCs w:val="20"/>
          <w:highlight w:val="yellow"/>
          <w:lang w:val="en-GB"/>
        </w:rPr>
      </w:pPr>
      <w:r w:rsidRPr="00D944ED">
        <w:rPr>
          <w:b w:val="0"/>
          <w:sz w:val="20"/>
          <w:szCs w:val="20"/>
          <w:highlight w:val="yellow"/>
          <w:lang w:val="en-GB"/>
        </w:rPr>
        <w:t xml:space="preserve">Otherwise, all stipulations concerning liability included in the terms and conditions of delivery, payment and use of software from Festo, which can be found at </w:t>
      </w:r>
      <w:hyperlink r:id="rId17" w:history="1">
        <w:r w:rsidRPr="00D944ED">
          <w:rPr>
            <w:rStyle w:val="Hyperlink"/>
            <w:b w:val="0"/>
            <w:color w:val="auto"/>
            <w:sz w:val="20"/>
            <w:szCs w:val="20"/>
            <w:highlight w:val="yellow"/>
            <w:u w:val="none"/>
            <w:lang w:val="en-GB"/>
          </w:rPr>
          <w:t>www.festo.com</w:t>
        </w:r>
      </w:hyperlink>
      <w:r w:rsidRPr="00D944ED">
        <w:rPr>
          <w:b w:val="0"/>
          <w:sz w:val="20"/>
          <w:szCs w:val="20"/>
          <w:highlight w:val="yellow"/>
          <w:lang w:val="en-GB"/>
        </w:rPr>
        <w:t xml:space="preserve"> and can be supplied on request, apply.</w:t>
      </w:r>
    </w:p>
    <w:p w14:paraId="6FB80D5F" w14:textId="77777777" w:rsidR="00764F92" w:rsidRPr="00D944ED" w:rsidRDefault="00764F92" w:rsidP="00764F92">
      <w:pPr>
        <w:pStyle w:val="Kopfzeile1"/>
        <w:rPr>
          <w:b w:val="0"/>
          <w:sz w:val="20"/>
          <w:szCs w:val="20"/>
          <w:highlight w:val="yellow"/>
          <w:lang w:val="en-GB"/>
        </w:rPr>
      </w:pPr>
      <w:r w:rsidRPr="00D944ED">
        <w:rPr>
          <w:b w:val="0"/>
          <w:sz w:val="20"/>
          <w:szCs w:val="20"/>
          <w:highlight w:val="yellow"/>
          <w:lang w:val="en-GB"/>
        </w:rPr>
        <w:t>This document is only suitable for persons with sufficient expertise for machine safety based on EN ISO 12100 and EN ISO 13849. In addition, the following qualifications are required in the project team:</w:t>
      </w:r>
    </w:p>
    <w:p w14:paraId="02E5FB56" w14:textId="77777777" w:rsidR="00764F92" w:rsidRPr="00D944ED" w:rsidRDefault="00764F92" w:rsidP="00764F92">
      <w:pPr>
        <w:pStyle w:val="Listenabsatz"/>
        <w:numPr>
          <w:ilvl w:val="0"/>
          <w:numId w:val="40"/>
        </w:numPr>
        <w:ind w:right="57"/>
        <w:rPr>
          <w:highlight w:val="yellow"/>
          <w:lang w:val="en-GB"/>
        </w:rPr>
      </w:pPr>
      <w:r w:rsidRPr="00D944ED">
        <w:rPr>
          <w:highlight w:val="yellow"/>
          <w:lang w:val="en-GB"/>
        </w:rPr>
        <w:t>Specialist in pneumatics</w:t>
      </w:r>
    </w:p>
    <w:p w14:paraId="4BE7D59A" w14:textId="77777777" w:rsidR="00764F92" w:rsidRPr="00D944ED" w:rsidRDefault="00764F92" w:rsidP="00764F92">
      <w:pPr>
        <w:pStyle w:val="Listenabsatz"/>
        <w:numPr>
          <w:ilvl w:val="0"/>
          <w:numId w:val="40"/>
        </w:numPr>
        <w:ind w:right="57"/>
        <w:rPr>
          <w:highlight w:val="yellow"/>
          <w:lang w:val="en-GB"/>
        </w:rPr>
      </w:pPr>
      <w:r w:rsidRPr="00D944ED">
        <w:rPr>
          <w:highlight w:val="yellow"/>
          <w:lang w:val="en-GB"/>
        </w:rPr>
        <w:t>Specialist in electrical engineering</w:t>
      </w:r>
    </w:p>
    <w:p w14:paraId="17FA5A1B" w14:textId="77777777" w:rsidR="00764F92" w:rsidRPr="00D944ED" w:rsidRDefault="00764F92" w:rsidP="00764F92">
      <w:pPr>
        <w:pStyle w:val="Listenabsatz"/>
        <w:numPr>
          <w:ilvl w:val="0"/>
          <w:numId w:val="40"/>
        </w:numPr>
        <w:ind w:right="57"/>
        <w:rPr>
          <w:highlight w:val="yellow"/>
          <w:lang w:val="en-GB"/>
        </w:rPr>
      </w:pPr>
      <w:r w:rsidRPr="00D944ED">
        <w:rPr>
          <w:highlight w:val="yellow"/>
          <w:lang w:val="en-GB"/>
        </w:rPr>
        <w:t>Specialist for the programming of control systems and safety switching devices</w:t>
      </w:r>
    </w:p>
    <w:p w14:paraId="7A5F6A2A" w14:textId="77777777" w:rsidR="00764F92" w:rsidRPr="00D944ED" w:rsidRDefault="00764F92" w:rsidP="00764F92">
      <w:pPr>
        <w:pStyle w:val="Kopfzeile1"/>
        <w:rPr>
          <w:b w:val="0"/>
          <w:sz w:val="20"/>
          <w:szCs w:val="20"/>
          <w:highlight w:val="yellow"/>
          <w:lang w:val="en-GB"/>
        </w:rPr>
      </w:pPr>
    </w:p>
    <w:p w14:paraId="3978BB7A" w14:textId="77777777" w:rsidR="00764F92" w:rsidRPr="00D944ED" w:rsidRDefault="00764F92" w:rsidP="00764F92">
      <w:pPr>
        <w:pStyle w:val="Kopfzeile1"/>
        <w:rPr>
          <w:highlight w:val="yellow"/>
          <w:lang w:val="en-GB"/>
        </w:rPr>
      </w:pPr>
      <w:r w:rsidRPr="00D944ED">
        <w:rPr>
          <w:highlight w:val="yellow"/>
          <w:lang w:val="en-GB"/>
        </w:rPr>
        <w:t>Copyright Notice</w:t>
      </w:r>
    </w:p>
    <w:p w14:paraId="67BD18A6" w14:textId="77777777" w:rsidR="00764F92" w:rsidRPr="00D944ED" w:rsidRDefault="00764F92" w:rsidP="00764F92">
      <w:pPr>
        <w:rPr>
          <w:highlight w:val="yellow"/>
          <w:lang w:val="en-GB"/>
        </w:rPr>
      </w:pPr>
      <w:r w:rsidRPr="00D944ED">
        <w:rPr>
          <w:highlight w:val="yellow"/>
          <w:lang w:val="en-GB"/>
        </w:rPr>
        <w:t xml:space="preserve">This documentation is the intellectual property of Festo, which also holds the exclusive copyright. Any modification of the content, duplication or reprinting of this documentation, as well as distribution to third parties, is only permissible with the express consent of Festo. </w:t>
      </w:r>
    </w:p>
    <w:p w14:paraId="5C6796A2" w14:textId="77777777" w:rsidR="00764F92" w:rsidRPr="00100BF8" w:rsidRDefault="00764F92" w:rsidP="00764F92">
      <w:pPr>
        <w:rPr>
          <w:lang w:val="en-GB"/>
        </w:rPr>
      </w:pPr>
      <w:r w:rsidRPr="00D944ED">
        <w:rPr>
          <w:highlight w:val="yellow"/>
          <w:lang w:val="en-GB"/>
        </w:rPr>
        <w:t>Festo reserves the right to make modifications to this document in whole or in part. All brand and product names are trademarks or registered trademarks of their respective owners.</w:t>
      </w:r>
    </w:p>
    <w:p w14:paraId="0D0AA823" w14:textId="77777777" w:rsidR="00764F92" w:rsidRPr="00100BF8" w:rsidRDefault="00764F92" w:rsidP="00764F92">
      <w:pPr>
        <w:rPr>
          <w:lang w:val="en-GB"/>
        </w:rPr>
      </w:pPr>
    </w:p>
    <w:p w14:paraId="6CE0EDAD" w14:textId="77777777" w:rsidR="00764F92" w:rsidRPr="00100BF8" w:rsidRDefault="00764F92" w:rsidP="00764F92">
      <w:pPr>
        <w:rPr>
          <w:lang w:val="en-GB"/>
        </w:rPr>
      </w:pPr>
    </w:p>
    <w:p w14:paraId="0C0AF113" w14:textId="77777777" w:rsidR="00764F92" w:rsidRPr="00100BF8" w:rsidRDefault="00764F92" w:rsidP="00764F92">
      <w:pPr>
        <w:rPr>
          <w:lang w:val="en-GB"/>
        </w:rPr>
      </w:pPr>
    </w:p>
    <w:p w14:paraId="1ACF16AF" w14:textId="77777777" w:rsidR="00764F92" w:rsidRPr="00100BF8" w:rsidRDefault="00764F92" w:rsidP="00764F92">
      <w:pPr>
        <w:rPr>
          <w:lang w:val="en-GB"/>
        </w:rPr>
      </w:pPr>
    </w:p>
    <w:p w14:paraId="15A5F492" w14:textId="77777777" w:rsidR="00764F92" w:rsidRPr="00100BF8" w:rsidRDefault="00764F92" w:rsidP="00764F92">
      <w:pPr>
        <w:rPr>
          <w:lang w:val="en-GB"/>
        </w:rPr>
      </w:pPr>
    </w:p>
    <w:p w14:paraId="1AA432F9" w14:textId="77777777" w:rsidR="00764F92" w:rsidRPr="00100BF8" w:rsidRDefault="00764F92" w:rsidP="00764F92">
      <w:pPr>
        <w:rPr>
          <w:lang w:val="en-GB"/>
        </w:rPr>
      </w:pPr>
    </w:p>
    <w:p w14:paraId="28443B32" w14:textId="4171C61C" w:rsidR="00764F92" w:rsidRPr="00100BF8" w:rsidRDefault="00764F92" w:rsidP="00764F92">
      <w:pPr>
        <w:tabs>
          <w:tab w:val="left" w:pos="993"/>
        </w:tabs>
        <w:rPr>
          <w:lang w:val="en-GB"/>
        </w:rPr>
      </w:pPr>
      <w:r w:rsidRPr="00100BF8">
        <w:rPr>
          <w:lang w:val="en-GB"/>
        </w:rPr>
        <w:fldChar w:fldCharType="begin"/>
      </w:r>
      <w:r w:rsidRPr="00100BF8">
        <w:rPr>
          <w:lang w:val="en-GB"/>
        </w:rPr>
        <w:instrText>SYMBOL 227 \f "Symbol"</w:instrText>
      </w:r>
      <w:r w:rsidRPr="00100BF8">
        <w:rPr>
          <w:lang w:val="en-GB"/>
        </w:rPr>
        <w:fldChar w:fldCharType="end"/>
      </w:r>
      <w:r w:rsidRPr="00100BF8">
        <w:rPr>
          <w:lang w:val="en-GB"/>
        </w:rPr>
        <w:t xml:space="preserve"> (</w:t>
      </w:r>
      <w:r w:rsidR="00730423">
        <w:rPr>
          <w:highlight w:val="yellow"/>
          <w:lang w:val="en-GB"/>
        </w:rPr>
        <w:fldChar w:fldCharType="begin">
          <w:ffData>
            <w:name w:val="firm"/>
            <w:enabled/>
            <w:calcOnExit w:val="0"/>
            <w:textInput>
              <w:default w:val="Subsidary"/>
              <w:maxLength w:val="30"/>
            </w:textInput>
          </w:ffData>
        </w:fldChar>
      </w:r>
      <w:bookmarkStart w:id="5" w:name="firm"/>
      <w:r w:rsidR="00730423">
        <w:rPr>
          <w:highlight w:val="yellow"/>
          <w:lang w:val="en-GB"/>
        </w:rPr>
        <w:instrText xml:space="preserve"> FORMTEXT </w:instrText>
      </w:r>
      <w:r w:rsidR="00730423">
        <w:rPr>
          <w:highlight w:val="yellow"/>
          <w:lang w:val="en-GB"/>
        </w:rPr>
      </w:r>
      <w:r w:rsidR="00730423">
        <w:rPr>
          <w:highlight w:val="yellow"/>
          <w:lang w:val="en-GB"/>
        </w:rPr>
        <w:fldChar w:fldCharType="separate"/>
      </w:r>
      <w:r w:rsidR="00730423">
        <w:rPr>
          <w:noProof/>
          <w:highlight w:val="yellow"/>
          <w:lang w:val="en-GB"/>
        </w:rPr>
        <w:t>Subsidary</w:t>
      </w:r>
      <w:r w:rsidR="00730423">
        <w:rPr>
          <w:highlight w:val="yellow"/>
          <w:lang w:val="en-GB"/>
        </w:rPr>
        <w:fldChar w:fldCharType="end"/>
      </w:r>
      <w:bookmarkEnd w:id="5"/>
      <w:r w:rsidRPr="00730423">
        <w:rPr>
          <w:highlight w:val="yellow"/>
          <w:lang w:val="en-GB"/>
        </w:rPr>
        <w:t xml:space="preserve">, </w:t>
      </w:r>
      <w:r w:rsidR="00341CDF" w:rsidRPr="00730423">
        <w:rPr>
          <w:highlight w:val="yellow"/>
          <w:lang w:val="en-GB"/>
        </w:rPr>
        <w:fldChar w:fldCharType="begin">
          <w:ffData>
            <w:name w:val="zipcity"/>
            <w:enabled/>
            <w:calcOnExit w:val="0"/>
            <w:textInput>
              <w:default w:val="Country - ZIP Town"/>
              <w:maxLength w:val="30"/>
            </w:textInput>
          </w:ffData>
        </w:fldChar>
      </w:r>
      <w:bookmarkStart w:id="6" w:name="zipcity"/>
      <w:r w:rsidR="00341CDF" w:rsidRPr="00730423">
        <w:rPr>
          <w:highlight w:val="yellow"/>
          <w:lang w:val="en-GB"/>
        </w:rPr>
        <w:instrText xml:space="preserve"> FORMTEXT </w:instrText>
      </w:r>
      <w:r w:rsidR="00341CDF" w:rsidRPr="00730423">
        <w:rPr>
          <w:highlight w:val="yellow"/>
          <w:lang w:val="en-GB"/>
        </w:rPr>
      </w:r>
      <w:r w:rsidR="00341CDF" w:rsidRPr="00730423">
        <w:rPr>
          <w:highlight w:val="yellow"/>
          <w:lang w:val="en-GB"/>
        </w:rPr>
        <w:fldChar w:fldCharType="separate"/>
      </w:r>
      <w:r w:rsidR="00341CDF" w:rsidRPr="00730423">
        <w:rPr>
          <w:noProof/>
          <w:highlight w:val="yellow"/>
          <w:lang w:val="en-GB"/>
        </w:rPr>
        <w:t>Country - ZIP Town</w:t>
      </w:r>
      <w:r w:rsidR="00341CDF" w:rsidRPr="00730423">
        <w:rPr>
          <w:highlight w:val="yellow"/>
          <w:lang w:val="en-GB"/>
        </w:rPr>
        <w:fldChar w:fldCharType="end"/>
      </w:r>
      <w:bookmarkEnd w:id="6"/>
      <w:r w:rsidRPr="00100BF8">
        <w:rPr>
          <w:lang w:val="en-GB"/>
        </w:rPr>
        <w:t>, 201</w:t>
      </w:r>
      <w:r w:rsidR="00D944ED">
        <w:rPr>
          <w:lang w:val="en-GB"/>
        </w:rPr>
        <w:t>9</w:t>
      </w:r>
      <w:r w:rsidRPr="00100BF8">
        <w:rPr>
          <w:lang w:val="en-GB"/>
        </w:rPr>
        <w:t>)</w:t>
      </w:r>
      <w:r w:rsidRPr="00100BF8">
        <w:rPr>
          <w:lang w:val="en-GB"/>
        </w:rPr>
        <w:br/>
        <w:t>Internet:</w:t>
      </w:r>
      <w:r w:rsidRPr="00100BF8">
        <w:rPr>
          <w:lang w:val="en-GB"/>
        </w:rPr>
        <w:tab/>
      </w:r>
      <w:r w:rsidR="00730423" w:rsidRPr="00730423">
        <w:rPr>
          <w:highlight w:val="yellow"/>
          <w:lang w:val="en-GB"/>
        </w:rPr>
        <w:t>Website</w:t>
      </w:r>
      <w:r w:rsidRPr="00100BF8">
        <w:rPr>
          <w:lang w:val="en-GB"/>
        </w:rPr>
        <w:br/>
        <w:t>E-Mail:</w:t>
      </w:r>
      <w:r w:rsidRPr="00100BF8">
        <w:rPr>
          <w:lang w:val="en-GB"/>
        </w:rPr>
        <w:tab/>
      </w:r>
      <w:r w:rsidR="00730423" w:rsidRPr="00730423">
        <w:rPr>
          <w:highlight w:val="yellow"/>
          <w:lang w:val="en-GB"/>
        </w:rPr>
        <w:t>E-Mail</w:t>
      </w:r>
    </w:p>
    <w:p w14:paraId="5C9FC49B" w14:textId="77777777" w:rsidR="00A246BF" w:rsidRPr="00100BF8" w:rsidRDefault="00A246BF">
      <w:pPr>
        <w:spacing w:before="0" w:after="0"/>
        <w:rPr>
          <w:lang w:val="en-GB"/>
        </w:rPr>
      </w:pPr>
      <w:r w:rsidRPr="00100BF8">
        <w:rPr>
          <w:lang w:val="en-GB"/>
        </w:rPr>
        <w:br w:type="page"/>
      </w:r>
      <w:bookmarkStart w:id="7" w:name="_GoBack"/>
      <w:bookmarkEnd w:id="7"/>
    </w:p>
    <w:p w14:paraId="54718B15" w14:textId="77777777" w:rsidR="00D944ED" w:rsidRDefault="00B73F65" w:rsidP="00FB4C6F">
      <w:pPr>
        <w:pStyle w:val="Kopfzeile1"/>
        <w:rPr>
          <w:noProof/>
        </w:rPr>
      </w:pPr>
      <w:r w:rsidRPr="00100BF8">
        <w:rPr>
          <w:lang w:val="en-GB"/>
        </w:rPr>
        <w:lastRenderedPageBreak/>
        <w:t>Table of Content</w:t>
      </w:r>
      <w:r w:rsidR="001E69D4" w:rsidRPr="00100BF8">
        <w:rPr>
          <w:sz w:val="17"/>
          <w:szCs w:val="28"/>
          <w:lang w:val="en-GB"/>
        </w:rPr>
        <w:fldChar w:fldCharType="begin"/>
      </w:r>
      <w:r w:rsidR="00C60B40" w:rsidRPr="00100BF8">
        <w:rPr>
          <w:lang w:val="en-GB"/>
        </w:rPr>
        <w:instrText xml:space="preserve"> TOC \o "1-</w:instrText>
      </w:r>
      <w:r w:rsidR="00CB41F7" w:rsidRPr="00100BF8">
        <w:rPr>
          <w:lang w:val="en-GB"/>
        </w:rPr>
        <w:instrText>3</w:instrText>
      </w:r>
      <w:r w:rsidR="00C60B40" w:rsidRPr="00100BF8">
        <w:rPr>
          <w:lang w:val="en-GB"/>
        </w:rPr>
        <w:instrText xml:space="preserve">" </w:instrText>
      </w:r>
      <w:r w:rsidR="001E69D4" w:rsidRPr="00100BF8">
        <w:rPr>
          <w:sz w:val="17"/>
          <w:szCs w:val="28"/>
          <w:lang w:val="en-GB"/>
        </w:rPr>
        <w:fldChar w:fldCharType="separate"/>
      </w:r>
    </w:p>
    <w:p w14:paraId="22F19639" w14:textId="71E358D6" w:rsidR="00D944ED" w:rsidRDefault="00D944ED">
      <w:pPr>
        <w:pStyle w:val="Verzeichnis1"/>
        <w:rPr>
          <w:rFonts w:asciiTheme="minorHAnsi" w:eastAsiaTheme="minorEastAsia" w:hAnsiTheme="minorHAnsi" w:cstheme="minorBidi"/>
          <w:b w:val="0"/>
          <w:sz w:val="22"/>
          <w:szCs w:val="22"/>
        </w:rPr>
      </w:pPr>
      <w:r w:rsidRPr="003929FD">
        <w:rPr>
          <w:lang w:val="en-GB"/>
        </w:rPr>
        <w:t>1</w:t>
      </w:r>
      <w:r>
        <w:rPr>
          <w:rFonts w:asciiTheme="minorHAnsi" w:eastAsiaTheme="minorEastAsia" w:hAnsiTheme="minorHAnsi" w:cstheme="minorBidi"/>
          <w:b w:val="0"/>
          <w:sz w:val="22"/>
          <w:szCs w:val="22"/>
        </w:rPr>
        <w:tab/>
      </w:r>
      <w:r w:rsidRPr="003929FD">
        <w:rPr>
          <w:lang w:val="en-GB"/>
        </w:rPr>
        <w:t>Example Circuits</w:t>
      </w:r>
      <w:r>
        <w:tab/>
      </w:r>
      <w:r>
        <w:fldChar w:fldCharType="begin"/>
      </w:r>
      <w:r>
        <w:instrText xml:space="preserve"> PAGEREF _Toc6918807 \h </w:instrText>
      </w:r>
      <w:r>
        <w:fldChar w:fldCharType="separate"/>
      </w:r>
      <w:r w:rsidR="00F35671">
        <w:t>4</w:t>
      </w:r>
      <w:r>
        <w:fldChar w:fldCharType="end"/>
      </w:r>
    </w:p>
    <w:p w14:paraId="291CCA45" w14:textId="14C82F19" w:rsidR="00D944ED" w:rsidRDefault="00D944ED">
      <w:pPr>
        <w:pStyle w:val="Verzeichnis2"/>
        <w:rPr>
          <w:rFonts w:asciiTheme="minorHAnsi" w:eastAsiaTheme="minorEastAsia" w:hAnsiTheme="minorHAnsi" w:cstheme="minorBidi"/>
          <w:sz w:val="22"/>
          <w:szCs w:val="22"/>
        </w:rPr>
      </w:pPr>
      <w:r w:rsidRPr="003929FD">
        <w:rPr>
          <w:lang w:val="en-GB"/>
        </w:rPr>
        <w:t>1.1</w:t>
      </w:r>
      <w:r>
        <w:rPr>
          <w:rFonts w:asciiTheme="minorHAnsi" w:eastAsiaTheme="minorEastAsia" w:hAnsiTheme="minorHAnsi" w:cstheme="minorBidi"/>
          <w:sz w:val="22"/>
          <w:szCs w:val="22"/>
        </w:rPr>
        <w:tab/>
      </w:r>
      <w:r w:rsidRPr="003929FD">
        <w:rPr>
          <w:lang w:val="en-GB"/>
        </w:rPr>
        <w:t>SSC and PUS with 5/3 Directional Control Valve, Category 1, up to PL c</w:t>
      </w:r>
      <w:r>
        <w:tab/>
      </w:r>
      <w:r>
        <w:fldChar w:fldCharType="begin"/>
      </w:r>
      <w:r>
        <w:instrText xml:space="preserve"> PAGEREF _Toc6918808 \h </w:instrText>
      </w:r>
      <w:r>
        <w:fldChar w:fldCharType="separate"/>
      </w:r>
      <w:r w:rsidR="00F35671">
        <w:t>5</w:t>
      </w:r>
      <w:r>
        <w:fldChar w:fldCharType="end"/>
      </w:r>
    </w:p>
    <w:p w14:paraId="5088906F" w14:textId="0EB9672F" w:rsidR="00D944ED" w:rsidRDefault="00D944ED">
      <w:pPr>
        <w:pStyle w:val="Verzeichnis3"/>
        <w:rPr>
          <w:rFonts w:asciiTheme="minorHAnsi" w:eastAsiaTheme="minorEastAsia" w:hAnsiTheme="minorHAnsi" w:cstheme="minorBidi"/>
          <w:sz w:val="22"/>
          <w:szCs w:val="22"/>
        </w:rPr>
      </w:pPr>
      <w:r w:rsidRPr="003929FD">
        <w:rPr>
          <w:lang w:val="en-GB"/>
        </w:rPr>
        <w:t>1.1.1</w:t>
      </w:r>
      <w:r>
        <w:rPr>
          <w:rFonts w:asciiTheme="minorHAnsi" w:eastAsiaTheme="minorEastAsia" w:hAnsiTheme="minorHAnsi" w:cstheme="minorBidi"/>
          <w:sz w:val="22"/>
          <w:szCs w:val="22"/>
        </w:rPr>
        <w:tab/>
      </w:r>
      <w:r w:rsidRPr="003929FD">
        <w:rPr>
          <w:lang w:val="en-GB"/>
        </w:rPr>
        <w:t>Circuit Diagram</w:t>
      </w:r>
      <w:r>
        <w:tab/>
      </w:r>
      <w:r>
        <w:fldChar w:fldCharType="begin"/>
      </w:r>
      <w:r>
        <w:instrText xml:space="preserve"> PAGEREF _Toc6918809 \h </w:instrText>
      </w:r>
      <w:r>
        <w:fldChar w:fldCharType="separate"/>
      </w:r>
      <w:r w:rsidR="00F35671">
        <w:t>5</w:t>
      </w:r>
      <w:r>
        <w:fldChar w:fldCharType="end"/>
      </w:r>
    </w:p>
    <w:p w14:paraId="2219C439" w14:textId="29F66E32" w:rsidR="00D944ED" w:rsidRDefault="00D944ED">
      <w:pPr>
        <w:pStyle w:val="Verzeichnis3"/>
        <w:rPr>
          <w:rFonts w:asciiTheme="minorHAnsi" w:eastAsiaTheme="minorEastAsia" w:hAnsiTheme="minorHAnsi" w:cstheme="minorBidi"/>
          <w:sz w:val="22"/>
          <w:szCs w:val="22"/>
        </w:rPr>
      </w:pPr>
      <w:r w:rsidRPr="003929FD">
        <w:rPr>
          <w:lang w:val="en-GB"/>
        </w:rPr>
        <w:t>1.1.2</w:t>
      </w:r>
      <w:r>
        <w:rPr>
          <w:rFonts w:asciiTheme="minorHAnsi" w:eastAsiaTheme="minorEastAsia" w:hAnsiTheme="minorHAnsi" w:cstheme="minorBidi"/>
          <w:sz w:val="22"/>
          <w:szCs w:val="22"/>
        </w:rPr>
        <w:tab/>
      </w:r>
      <w:r w:rsidRPr="003929FD">
        <w:rPr>
          <w:lang w:val="en-GB"/>
        </w:rPr>
        <w:t>Components</w:t>
      </w:r>
      <w:r>
        <w:tab/>
      </w:r>
      <w:r>
        <w:fldChar w:fldCharType="begin"/>
      </w:r>
      <w:r>
        <w:instrText xml:space="preserve"> PAGEREF _Toc6918810 \h </w:instrText>
      </w:r>
      <w:r>
        <w:fldChar w:fldCharType="separate"/>
      </w:r>
      <w:r w:rsidR="00F35671">
        <w:t>5</w:t>
      </w:r>
      <w:r>
        <w:fldChar w:fldCharType="end"/>
      </w:r>
    </w:p>
    <w:p w14:paraId="518986A3" w14:textId="69D1926E" w:rsidR="00D944ED" w:rsidRDefault="00D944ED">
      <w:pPr>
        <w:pStyle w:val="Verzeichnis3"/>
        <w:rPr>
          <w:rFonts w:asciiTheme="minorHAnsi" w:eastAsiaTheme="minorEastAsia" w:hAnsiTheme="minorHAnsi" w:cstheme="minorBidi"/>
          <w:sz w:val="22"/>
          <w:szCs w:val="22"/>
        </w:rPr>
      </w:pPr>
      <w:r w:rsidRPr="003929FD">
        <w:rPr>
          <w:lang w:val="en-GB"/>
        </w:rPr>
        <w:t>1.1.3</w:t>
      </w:r>
      <w:r>
        <w:rPr>
          <w:rFonts w:asciiTheme="minorHAnsi" w:eastAsiaTheme="minorEastAsia" w:hAnsiTheme="minorHAnsi" w:cstheme="minorBidi"/>
          <w:sz w:val="22"/>
          <w:szCs w:val="22"/>
        </w:rPr>
        <w:tab/>
      </w:r>
      <w:r w:rsidRPr="003929FD">
        <w:rPr>
          <w:lang w:val="en-GB"/>
        </w:rPr>
        <w:t>Description</w:t>
      </w:r>
      <w:r>
        <w:tab/>
      </w:r>
      <w:r>
        <w:fldChar w:fldCharType="begin"/>
      </w:r>
      <w:r>
        <w:instrText xml:space="preserve"> PAGEREF _Toc6918811 \h </w:instrText>
      </w:r>
      <w:r>
        <w:fldChar w:fldCharType="separate"/>
      </w:r>
      <w:r w:rsidR="00F35671">
        <w:t>6</w:t>
      </w:r>
      <w:r>
        <w:fldChar w:fldCharType="end"/>
      </w:r>
    </w:p>
    <w:p w14:paraId="23FF0371" w14:textId="0F75E2BB" w:rsidR="00D944ED" w:rsidRDefault="00D944ED">
      <w:pPr>
        <w:pStyle w:val="Verzeichnis3"/>
        <w:rPr>
          <w:rFonts w:asciiTheme="minorHAnsi" w:eastAsiaTheme="minorEastAsia" w:hAnsiTheme="minorHAnsi" w:cstheme="minorBidi"/>
          <w:sz w:val="22"/>
          <w:szCs w:val="22"/>
        </w:rPr>
      </w:pPr>
      <w:r w:rsidRPr="003929FD">
        <w:rPr>
          <w:lang w:val="en-GB"/>
        </w:rPr>
        <w:t>1.1.4</w:t>
      </w:r>
      <w:r>
        <w:rPr>
          <w:rFonts w:asciiTheme="minorHAnsi" w:eastAsiaTheme="minorEastAsia" w:hAnsiTheme="minorHAnsi" w:cstheme="minorBidi"/>
          <w:sz w:val="22"/>
          <w:szCs w:val="22"/>
        </w:rPr>
        <w:tab/>
      </w:r>
      <w:r w:rsidRPr="003929FD">
        <w:rPr>
          <w:lang w:val="en-GB"/>
        </w:rPr>
        <w:t>Safety Considerations</w:t>
      </w:r>
      <w:r>
        <w:tab/>
      </w:r>
      <w:r>
        <w:fldChar w:fldCharType="begin"/>
      </w:r>
      <w:r>
        <w:instrText xml:space="preserve"> PAGEREF _Toc6918812 \h </w:instrText>
      </w:r>
      <w:r>
        <w:fldChar w:fldCharType="separate"/>
      </w:r>
      <w:r w:rsidR="00F35671">
        <w:t>7</w:t>
      </w:r>
      <w:r>
        <w:fldChar w:fldCharType="end"/>
      </w:r>
    </w:p>
    <w:p w14:paraId="0933D2EE" w14:textId="4C5C051C" w:rsidR="00D944ED" w:rsidRDefault="00D944ED">
      <w:pPr>
        <w:pStyle w:val="Verzeichnis1"/>
        <w:rPr>
          <w:rFonts w:asciiTheme="minorHAnsi" w:eastAsiaTheme="minorEastAsia" w:hAnsiTheme="minorHAnsi" w:cstheme="minorBidi"/>
          <w:b w:val="0"/>
          <w:sz w:val="22"/>
          <w:szCs w:val="22"/>
        </w:rPr>
      </w:pPr>
      <w:r w:rsidRPr="003929FD">
        <w:rPr>
          <w:lang w:val="en-GB"/>
        </w:rPr>
        <w:t>2</w:t>
      </w:r>
      <w:r>
        <w:rPr>
          <w:rFonts w:asciiTheme="minorHAnsi" w:eastAsiaTheme="minorEastAsia" w:hAnsiTheme="minorHAnsi" w:cstheme="minorBidi"/>
          <w:b w:val="0"/>
          <w:sz w:val="22"/>
          <w:szCs w:val="22"/>
        </w:rPr>
        <w:tab/>
      </w:r>
      <w:r w:rsidRPr="003929FD">
        <w:rPr>
          <w:lang w:val="en-GB"/>
        </w:rPr>
        <w:t>Literature</w:t>
      </w:r>
      <w:r>
        <w:tab/>
      </w:r>
      <w:r>
        <w:fldChar w:fldCharType="begin"/>
      </w:r>
      <w:r>
        <w:instrText xml:space="preserve"> PAGEREF _Toc6918813 \h </w:instrText>
      </w:r>
      <w:r>
        <w:fldChar w:fldCharType="separate"/>
      </w:r>
      <w:r w:rsidR="00F35671">
        <w:t>7</w:t>
      </w:r>
      <w:r>
        <w:fldChar w:fldCharType="end"/>
      </w:r>
    </w:p>
    <w:p w14:paraId="210DE035" w14:textId="45EBF93D" w:rsidR="00904B00" w:rsidRPr="00100BF8" w:rsidRDefault="001E69D4" w:rsidP="00D71E2B">
      <w:pPr>
        <w:rPr>
          <w:lang w:val="en-GB"/>
        </w:rPr>
      </w:pPr>
      <w:r w:rsidRPr="00100BF8">
        <w:rPr>
          <w:lang w:val="en-GB"/>
        </w:rPr>
        <w:fldChar w:fldCharType="end"/>
      </w:r>
    </w:p>
    <w:p w14:paraId="2C5F2194" w14:textId="77777777" w:rsidR="00A246BF" w:rsidRPr="00100BF8" w:rsidRDefault="00A246BF">
      <w:pPr>
        <w:spacing w:before="0" w:after="0"/>
        <w:rPr>
          <w:lang w:val="en-GB"/>
        </w:rPr>
      </w:pPr>
      <w:r w:rsidRPr="00100BF8">
        <w:rPr>
          <w:lang w:val="en-GB"/>
        </w:rPr>
        <w:br w:type="page"/>
      </w:r>
    </w:p>
    <w:p w14:paraId="5897F9D0" w14:textId="77777777" w:rsidR="00764F92" w:rsidRPr="00100BF8" w:rsidRDefault="00764F92" w:rsidP="00764F92">
      <w:pPr>
        <w:pStyle w:val="berschrift1"/>
        <w:rPr>
          <w:lang w:val="en-GB"/>
        </w:rPr>
      </w:pPr>
      <w:bookmarkStart w:id="8" w:name="_Toc530377201"/>
      <w:bookmarkStart w:id="9" w:name="_Toc6918807"/>
      <w:r w:rsidRPr="00100BF8">
        <w:rPr>
          <w:lang w:val="en-GB"/>
        </w:rPr>
        <w:lastRenderedPageBreak/>
        <w:t>Example Circuits</w:t>
      </w:r>
      <w:bookmarkEnd w:id="8"/>
      <w:bookmarkEnd w:id="9"/>
    </w:p>
    <w:p w14:paraId="5957929A" w14:textId="77777777" w:rsidR="00764F92" w:rsidRPr="00100BF8" w:rsidRDefault="00764F92" w:rsidP="00764F92">
      <w:pPr>
        <w:rPr>
          <w:lang w:val="en-GB"/>
        </w:rPr>
      </w:pPr>
    </w:p>
    <w:p w14:paraId="0FA00952" w14:textId="77777777" w:rsidR="00764F92" w:rsidRPr="00100BF8" w:rsidRDefault="00764F92" w:rsidP="00764F92">
      <w:pPr>
        <w:pStyle w:val="Listenabsatz"/>
        <w:numPr>
          <w:ilvl w:val="0"/>
          <w:numId w:val="41"/>
        </w:numPr>
        <w:rPr>
          <w:lang w:val="en-GB"/>
        </w:rPr>
      </w:pPr>
      <w:r w:rsidRPr="00100BF8">
        <w:rPr>
          <w:lang w:val="en-GB"/>
        </w:rPr>
        <w:t>The circuits specified in this document are principle circuits which cannot be complete due to their clarity and scope.</w:t>
      </w:r>
    </w:p>
    <w:p w14:paraId="09924D6F" w14:textId="77777777" w:rsidR="00764F92" w:rsidRPr="00100BF8" w:rsidRDefault="00764F92" w:rsidP="00764F92">
      <w:pPr>
        <w:pStyle w:val="Listenabsatz"/>
        <w:numPr>
          <w:ilvl w:val="0"/>
          <w:numId w:val="41"/>
        </w:numPr>
        <w:rPr>
          <w:lang w:val="en-GB"/>
        </w:rPr>
      </w:pPr>
      <w:r w:rsidRPr="00100BF8">
        <w:rPr>
          <w:lang w:val="en-GB"/>
        </w:rPr>
        <w:t>The abbreviations used for the safety sub-functions refer to the definitions in VDMA 24584 [1] for pneumatics:</w:t>
      </w:r>
    </w:p>
    <w:p w14:paraId="4CB1491B" w14:textId="2170D753" w:rsidR="00764F92" w:rsidRDefault="00764F92" w:rsidP="00764F92">
      <w:pPr>
        <w:pStyle w:val="Listenabsatz"/>
        <w:numPr>
          <w:ilvl w:val="1"/>
          <w:numId w:val="41"/>
        </w:numPr>
        <w:rPr>
          <w:lang w:val="en-GB"/>
        </w:rPr>
      </w:pPr>
      <w:r w:rsidRPr="00100BF8">
        <w:rPr>
          <w:lang w:val="en-GB"/>
        </w:rPr>
        <w:t>S</w:t>
      </w:r>
      <w:r w:rsidR="006633BB">
        <w:rPr>
          <w:lang w:val="en-GB"/>
        </w:rPr>
        <w:t>SC</w:t>
      </w:r>
      <w:r w:rsidRPr="00100BF8">
        <w:rPr>
          <w:lang w:val="en-GB"/>
        </w:rPr>
        <w:t xml:space="preserve">: Safe </w:t>
      </w:r>
      <w:r w:rsidR="006633BB">
        <w:rPr>
          <w:lang w:val="en-GB"/>
        </w:rPr>
        <w:t>Stopping and Closing</w:t>
      </w:r>
    </w:p>
    <w:p w14:paraId="01014BD2" w14:textId="164B7203" w:rsidR="006633BB" w:rsidRPr="00100BF8" w:rsidRDefault="006633BB" w:rsidP="006633BB">
      <w:pPr>
        <w:pStyle w:val="Listenabsatz"/>
        <w:ind w:left="1440"/>
        <w:rPr>
          <w:lang w:val="en-GB"/>
        </w:rPr>
      </w:pPr>
      <w:r w:rsidRPr="006633BB">
        <w:rPr>
          <w:lang w:val="en-GB"/>
        </w:rPr>
        <w:t xml:space="preserve">The safety sub-function SSC only stops the </w:t>
      </w:r>
      <w:r>
        <w:rPr>
          <w:lang w:val="en-GB"/>
        </w:rPr>
        <w:t>pneumatic drive</w:t>
      </w:r>
      <w:r w:rsidRPr="006633BB">
        <w:rPr>
          <w:lang w:val="en-GB"/>
        </w:rPr>
        <w:t xml:space="preserve"> before the end position if the stroke length is significantly greater than the diameter of the piston of the pneumatic </w:t>
      </w:r>
      <w:r>
        <w:rPr>
          <w:lang w:val="en-GB"/>
        </w:rPr>
        <w:t>drive</w:t>
      </w:r>
      <w:r w:rsidRPr="006633BB">
        <w:rPr>
          <w:lang w:val="en-GB"/>
        </w:rPr>
        <w:t>.</w:t>
      </w:r>
    </w:p>
    <w:p w14:paraId="484E69F9" w14:textId="77777777" w:rsidR="00764F92" w:rsidRPr="00100BF8" w:rsidRDefault="00764F92" w:rsidP="00764F92">
      <w:pPr>
        <w:pStyle w:val="Listenabsatz"/>
        <w:numPr>
          <w:ilvl w:val="1"/>
          <w:numId w:val="41"/>
        </w:numPr>
        <w:rPr>
          <w:lang w:val="en-GB"/>
        </w:rPr>
      </w:pPr>
      <w:r w:rsidRPr="00100BF8">
        <w:rPr>
          <w:lang w:val="en-GB"/>
        </w:rPr>
        <w:t>PUS: Prevention of unexpected start-up</w:t>
      </w:r>
    </w:p>
    <w:p w14:paraId="03445525" w14:textId="77777777" w:rsidR="00764F92" w:rsidRPr="00100BF8" w:rsidRDefault="00764F92" w:rsidP="00764F92">
      <w:pPr>
        <w:pStyle w:val="Listenabsatz"/>
        <w:numPr>
          <w:ilvl w:val="0"/>
          <w:numId w:val="41"/>
        </w:numPr>
        <w:rPr>
          <w:lang w:val="en-GB"/>
        </w:rPr>
      </w:pPr>
      <w:r w:rsidRPr="00100BF8">
        <w:rPr>
          <w:lang w:val="en-GB"/>
        </w:rPr>
        <w:t>Category 1, up to PL c according EN ISO 13849-1 [2]</w:t>
      </w:r>
    </w:p>
    <w:p w14:paraId="6F831E31" w14:textId="77777777" w:rsidR="00764F92" w:rsidRPr="00100BF8" w:rsidRDefault="00764F92" w:rsidP="00764F92">
      <w:pPr>
        <w:pStyle w:val="Listenabsatz"/>
        <w:numPr>
          <w:ilvl w:val="0"/>
          <w:numId w:val="41"/>
        </w:numPr>
        <w:rPr>
          <w:lang w:val="en-GB"/>
        </w:rPr>
      </w:pPr>
      <w:r w:rsidRPr="00100BF8">
        <w:rPr>
          <w:lang w:val="en-GB"/>
        </w:rPr>
        <w:t>The circuits and the procedure described are recommendations which do not exclude other possibilities.</w:t>
      </w:r>
    </w:p>
    <w:p w14:paraId="142A2F06" w14:textId="77777777" w:rsidR="00764F92" w:rsidRPr="00100BF8" w:rsidRDefault="00764F92" w:rsidP="00764F92">
      <w:pPr>
        <w:pStyle w:val="Listenabsatz"/>
        <w:numPr>
          <w:ilvl w:val="0"/>
          <w:numId w:val="41"/>
        </w:numPr>
        <w:rPr>
          <w:lang w:val="en-GB"/>
        </w:rPr>
      </w:pPr>
      <w:r w:rsidRPr="00100BF8">
        <w:rPr>
          <w:lang w:val="en-GB"/>
        </w:rPr>
        <w:t>Due to the wide variety of possible valves, no valve type and part numbers can be given in this document. When selecting valves, make sure that the selected valves have the following characteristics:</w:t>
      </w:r>
    </w:p>
    <w:p w14:paraId="315AAEE8" w14:textId="77777777" w:rsidR="00764F92" w:rsidRPr="00100BF8" w:rsidRDefault="00764F92" w:rsidP="00764F92">
      <w:pPr>
        <w:pStyle w:val="Listenabsatz"/>
        <w:numPr>
          <w:ilvl w:val="1"/>
          <w:numId w:val="41"/>
        </w:numPr>
        <w:rPr>
          <w:lang w:val="en-GB"/>
        </w:rPr>
      </w:pPr>
      <w:r w:rsidRPr="00100BF8">
        <w:rPr>
          <w:lang w:val="en-GB"/>
        </w:rPr>
        <w:t>Type of actuation: electrical</w:t>
      </w:r>
    </w:p>
    <w:p w14:paraId="7EF4B6D2" w14:textId="77777777" w:rsidR="00764F92" w:rsidRPr="00100BF8" w:rsidRDefault="00764F92" w:rsidP="00764F92">
      <w:pPr>
        <w:pStyle w:val="Listenabsatz"/>
        <w:numPr>
          <w:ilvl w:val="1"/>
          <w:numId w:val="41"/>
        </w:numPr>
        <w:rPr>
          <w:lang w:val="en-GB"/>
        </w:rPr>
      </w:pPr>
      <w:r w:rsidRPr="00100BF8">
        <w:rPr>
          <w:lang w:val="en-GB"/>
        </w:rPr>
        <w:t>Type of reset: mechanical spring</w:t>
      </w:r>
    </w:p>
    <w:p w14:paraId="0D168D81" w14:textId="77777777" w:rsidR="00764F92" w:rsidRPr="00100BF8" w:rsidRDefault="00764F92" w:rsidP="00764F92">
      <w:pPr>
        <w:pStyle w:val="Listenabsatz"/>
        <w:numPr>
          <w:ilvl w:val="1"/>
          <w:numId w:val="41"/>
        </w:numPr>
        <w:rPr>
          <w:lang w:val="en-GB"/>
        </w:rPr>
      </w:pPr>
      <w:r w:rsidRPr="00100BF8">
        <w:rPr>
          <w:lang w:val="en-GB"/>
        </w:rPr>
        <w:t>Sealing principle: soft</w:t>
      </w:r>
    </w:p>
    <w:p w14:paraId="353F410A" w14:textId="77777777" w:rsidR="00764F92" w:rsidRPr="00100BF8" w:rsidRDefault="00764F92" w:rsidP="00764F92">
      <w:pPr>
        <w:pStyle w:val="Listenabsatz"/>
        <w:numPr>
          <w:ilvl w:val="1"/>
          <w:numId w:val="41"/>
        </w:numPr>
        <w:rPr>
          <w:lang w:val="en-GB"/>
        </w:rPr>
      </w:pPr>
      <w:r w:rsidRPr="00100BF8">
        <w:rPr>
          <w:lang w:val="en-GB"/>
        </w:rPr>
        <w:t>Type of piloting: piloted</w:t>
      </w:r>
    </w:p>
    <w:p w14:paraId="56AEF8CB" w14:textId="77777777" w:rsidR="00764F92" w:rsidRPr="00100BF8" w:rsidRDefault="00764F92" w:rsidP="00764F92">
      <w:pPr>
        <w:pStyle w:val="Listenabsatz"/>
        <w:numPr>
          <w:ilvl w:val="1"/>
          <w:numId w:val="41"/>
        </w:numPr>
        <w:rPr>
          <w:lang w:val="en-GB"/>
        </w:rPr>
      </w:pPr>
      <w:r w:rsidRPr="00100BF8">
        <w:rPr>
          <w:lang w:val="en-GB"/>
        </w:rPr>
        <w:t>Pilot air supply: internal or external</w:t>
      </w:r>
    </w:p>
    <w:p w14:paraId="118B6D9F" w14:textId="77777777" w:rsidR="00764F92" w:rsidRPr="00100BF8" w:rsidRDefault="00764F92" w:rsidP="00764F92">
      <w:pPr>
        <w:pStyle w:val="Listenabsatz"/>
        <w:numPr>
          <w:ilvl w:val="1"/>
          <w:numId w:val="41"/>
        </w:numPr>
        <w:rPr>
          <w:lang w:val="en-GB"/>
        </w:rPr>
      </w:pPr>
      <w:r w:rsidRPr="00100BF8">
        <w:rPr>
          <w:lang w:val="en-GB"/>
        </w:rPr>
        <w:t>Duty cycle: 100%.</w:t>
      </w:r>
    </w:p>
    <w:p w14:paraId="2CF9397D" w14:textId="77777777" w:rsidR="00764F92" w:rsidRPr="00100BF8" w:rsidRDefault="00764F92" w:rsidP="00764F92">
      <w:pPr>
        <w:pStyle w:val="Listenabsatz"/>
        <w:numPr>
          <w:ilvl w:val="1"/>
          <w:numId w:val="41"/>
        </w:numPr>
        <w:rPr>
          <w:lang w:val="en-GB"/>
        </w:rPr>
      </w:pPr>
      <w:r w:rsidRPr="00100BF8">
        <w:rPr>
          <w:lang w:val="en-GB"/>
        </w:rPr>
        <w:t>Well-tried components according to EN ISO 13849-1 and the relevant basic and well-tried safety principles have been observed.</w:t>
      </w:r>
    </w:p>
    <w:p w14:paraId="701F4A3F" w14:textId="77777777" w:rsidR="00764F92" w:rsidRPr="00100BF8" w:rsidRDefault="00764F92" w:rsidP="00764F92">
      <w:pPr>
        <w:pStyle w:val="Listenabsatz"/>
        <w:numPr>
          <w:ilvl w:val="1"/>
          <w:numId w:val="41"/>
        </w:numPr>
        <w:rPr>
          <w:lang w:val="en-GB"/>
        </w:rPr>
      </w:pPr>
      <w:r w:rsidRPr="00100BF8">
        <w:rPr>
          <w:lang w:val="en-GB"/>
        </w:rPr>
        <w:t>B10 value required for the calculation of the MTTF</w:t>
      </w:r>
      <w:r w:rsidRPr="00100BF8">
        <w:rPr>
          <w:vertAlign w:val="subscript"/>
          <w:lang w:val="en-GB"/>
        </w:rPr>
        <w:t>D</w:t>
      </w:r>
      <w:r w:rsidRPr="00100BF8">
        <w:rPr>
          <w:lang w:val="en-GB"/>
        </w:rPr>
        <w:t xml:space="preserve"> value must be available.</w:t>
      </w:r>
    </w:p>
    <w:p w14:paraId="7B704AEB" w14:textId="77777777" w:rsidR="00764F92" w:rsidRPr="00100BF8" w:rsidRDefault="00764F92" w:rsidP="00764F92">
      <w:pPr>
        <w:rPr>
          <w:lang w:val="en-GB"/>
        </w:rPr>
      </w:pPr>
      <w:r w:rsidRPr="00100BF8">
        <w:rPr>
          <w:lang w:val="en-GB"/>
        </w:rPr>
        <w:tab/>
        <w:t>Important note</w:t>
      </w:r>
    </w:p>
    <w:p w14:paraId="1DF71947" w14:textId="77777777" w:rsidR="00473406" w:rsidRPr="00100BF8" w:rsidRDefault="00764F92" w:rsidP="00764F92">
      <w:pPr>
        <w:pStyle w:val="Listenabsatz"/>
        <w:numPr>
          <w:ilvl w:val="1"/>
          <w:numId w:val="41"/>
        </w:numPr>
        <w:rPr>
          <w:lang w:val="en-GB"/>
        </w:rPr>
      </w:pPr>
      <w:r w:rsidRPr="00100BF8">
        <w:rPr>
          <w:lang w:val="en-GB"/>
        </w:rPr>
        <w:t>In addition, further design features and requirements may exist, which must be determined depending on the application.</w:t>
      </w:r>
    </w:p>
    <w:p w14:paraId="2B916EAB" w14:textId="77777777" w:rsidR="00C17542" w:rsidRPr="00100BF8" w:rsidRDefault="00C17542" w:rsidP="00A169F1">
      <w:pPr>
        <w:rPr>
          <w:lang w:val="en-GB"/>
        </w:rPr>
      </w:pPr>
    </w:p>
    <w:p w14:paraId="054F609B" w14:textId="77777777" w:rsidR="00764F92" w:rsidRPr="00100BF8" w:rsidRDefault="00764F92">
      <w:pPr>
        <w:spacing w:before="0" w:after="0"/>
        <w:rPr>
          <w:lang w:val="en-GB"/>
        </w:rPr>
      </w:pPr>
      <w:r w:rsidRPr="00100BF8">
        <w:rPr>
          <w:lang w:val="en-GB"/>
        </w:rPr>
        <w:br w:type="page"/>
      </w:r>
    </w:p>
    <w:p w14:paraId="2F9D4A6D" w14:textId="77777777" w:rsidR="00D944ED" w:rsidRPr="00100BF8" w:rsidRDefault="00D944ED" w:rsidP="00D944ED">
      <w:pPr>
        <w:pStyle w:val="berschrift2"/>
        <w:rPr>
          <w:lang w:val="en-GB"/>
        </w:rPr>
      </w:pPr>
      <w:bookmarkStart w:id="10" w:name="_Toc530377222"/>
      <w:bookmarkStart w:id="11" w:name="_Toc530377202"/>
      <w:bookmarkStart w:id="12" w:name="_Toc6917655"/>
      <w:bookmarkStart w:id="13" w:name="_Toc6918808"/>
      <w:r w:rsidRPr="00100BF8">
        <w:rPr>
          <w:lang w:val="en-GB"/>
        </w:rPr>
        <w:lastRenderedPageBreak/>
        <w:t>S</w:t>
      </w:r>
      <w:r>
        <w:rPr>
          <w:lang w:val="en-GB"/>
        </w:rPr>
        <w:t>SC</w:t>
      </w:r>
      <w:r w:rsidRPr="00100BF8">
        <w:rPr>
          <w:lang w:val="en-GB"/>
        </w:rPr>
        <w:t xml:space="preserve"> and PUS with 5/3 Directional Control Valve, Category 1, up to PL c</w:t>
      </w:r>
      <w:bookmarkEnd w:id="11"/>
      <w:bookmarkEnd w:id="12"/>
      <w:bookmarkEnd w:id="13"/>
      <w:r w:rsidRPr="00100BF8">
        <w:rPr>
          <w:lang w:val="en-GB"/>
        </w:rPr>
        <w:t xml:space="preserve"> </w:t>
      </w:r>
      <w:bookmarkStart w:id="14" w:name="_Hlk514764661"/>
      <w:r w:rsidRPr="00100BF8">
        <w:rPr>
          <w:vanish/>
          <w:lang w:val="en-GB"/>
        </w:rPr>
        <w:t>(100</w:t>
      </w:r>
      <w:r>
        <w:rPr>
          <w:vanish/>
          <w:lang w:val="en-GB"/>
        </w:rPr>
        <w:t>229</w:t>
      </w:r>
      <w:r w:rsidRPr="00100BF8">
        <w:rPr>
          <w:vanish/>
          <w:lang w:val="en-GB"/>
        </w:rPr>
        <w:t>)</w:t>
      </w:r>
      <w:bookmarkEnd w:id="14"/>
    </w:p>
    <w:p w14:paraId="403CF32A" w14:textId="77777777" w:rsidR="00D944ED" w:rsidRPr="00100BF8" w:rsidRDefault="00D944ED" w:rsidP="00D944ED">
      <w:pPr>
        <w:rPr>
          <w:lang w:val="en-GB"/>
        </w:rPr>
      </w:pPr>
      <w:r w:rsidRPr="00100BF8">
        <w:rPr>
          <w:lang w:val="en-GB"/>
        </w:rPr>
        <w:t>S</w:t>
      </w:r>
      <w:r>
        <w:rPr>
          <w:lang w:val="en-GB"/>
        </w:rPr>
        <w:t>SC and PUS</w:t>
      </w:r>
      <w:r w:rsidRPr="00100BF8">
        <w:rPr>
          <w:lang w:val="en-GB"/>
        </w:rPr>
        <w:t xml:space="preserve"> according VDMA 24584 [1] and category 1, up to PL c according EN ISO 13849-1 [2].</w:t>
      </w:r>
    </w:p>
    <w:p w14:paraId="7D497B9B" w14:textId="77777777" w:rsidR="00D944ED" w:rsidRPr="00100BF8" w:rsidRDefault="00D944ED" w:rsidP="00D944ED">
      <w:pPr>
        <w:pStyle w:val="berschrift3"/>
        <w:rPr>
          <w:lang w:val="en-GB"/>
        </w:rPr>
      </w:pPr>
      <w:bookmarkStart w:id="15" w:name="_Toc6917656"/>
      <w:bookmarkStart w:id="16" w:name="_Toc6918809"/>
      <w:r w:rsidRPr="00100BF8">
        <w:rPr>
          <w:lang w:val="en-GB"/>
        </w:rPr>
        <w:t>Circuit Diagram</w:t>
      </w:r>
      <w:bookmarkEnd w:id="15"/>
      <w:bookmarkEnd w:id="16"/>
    </w:p>
    <w:p w14:paraId="0717D1FD" w14:textId="77777777" w:rsidR="00D944ED" w:rsidRPr="00100BF8" w:rsidRDefault="00D944ED" w:rsidP="00D944ED">
      <w:pPr>
        <w:pStyle w:val="Handbuch-HB"/>
      </w:pPr>
      <w:r w:rsidRPr="000E6EF8">
        <w:drawing>
          <wp:inline distT="0" distB="0" distL="0" distR="0" wp14:anchorId="764377B0" wp14:editId="15538BC8">
            <wp:extent cx="5977255" cy="5935690"/>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7255" cy="5935690"/>
                    </a:xfrm>
                    <a:prstGeom prst="rect">
                      <a:avLst/>
                    </a:prstGeom>
                    <a:noFill/>
                    <a:ln>
                      <a:noFill/>
                    </a:ln>
                  </pic:spPr>
                </pic:pic>
              </a:graphicData>
            </a:graphic>
          </wp:inline>
        </w:drawing>
      </w:r>
    </w:p>
    <w:p w14:paraId="37DF80F2" w14:textId="77777777" w:rsidR="00D944ED" w:rsidRPr="00100BF8" w:rsidRDefault="00D944ED" w:rsidP="00D944ED">
      <w:pPr>
        <w:pStyle w:val="berschrift3"/>
        <w:rPr>
          <w:lang w:val="en-GB"/>
        </w:rPr>
      </w:pPr>
      <w:bookmarkStart w:id="17" w:name="_Toc6917657"/>
      <w:bookmarkStart w:id="18" w:name="_Toc6918810"/>
      <w:r w:rsidRPr="00100BF8">
        <w:rPr>
          <w:lang w:val="en-GB"/>
        </w:rPr>
        <w:t>Components</w:t>
      </w:r>
      <w:bookmarkEnd w:id="17"/>
      <w:bookmarkEnd w:id="18"/>
    </w:p>
    <w:tbl>
      <w:tblPr>
        <w:tblW w:w="5000" w:type="pct"/>
        <w:tblBorders>
          <w:left w:val="single" w:sz="4" w:space="0" w:color="auto"/>
          <w:bottom w:val="single" w:sz="2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20"/>
        <w:gridCol w:w="2112"/>
        <w:gridCol w:w="4600"/>
        <w:gridCol w:w="562"/>
        <w:gridCol w:w="809"/>
      </w:tblGrid>
      <w:tr w:rsidR="00D944ED" w:rsidRPr="00100BF8" w14:paraId="76506873" w14:textId="77777777" w:rsidTr="00EC7B48">
        <w:tc>
          <w:tcPr>
            <w:tcW w:w="702" w:type="pct"/>
            <w:shd w:val="clear" w:color="auto" w:fill="auto"/>
          </w:tcPr>
          <w:p w14:paraId="146299EF" w14:textId="77777777" w:rsidR="00D944ED" w:rsidRPr="00100BF8" w:rsidRDefault="00D944ED" w:rsidP="00EC7B48">
            <w:pPr>
              <w:rPr>
                <w:b/>
                <w:lang w:val="en-GB"/>
              </w:rPr>
            </w:pPr>
            <w:r w:rsidRPr="00100BF8">
              <w:rPr>
                <w:b/>
                <w:lang w:val="en-GB"/>
              </w:rPr>
              <w:t>Component</w:t>
            </w:r>
          </w:p>
        </w:tc>
        <w:tc>
          <w:tcPr>
            <w:tcW w:w="1123" w:type="pct"/>
            <w:shd w:val="clear" w:color="auto" w:fill="auto"/>
          </w:tcPr>
          <w:p w14:paraId="25B82D62" w14:textId="77777777" w:rsidR="00D944ED" w:rsidRPr="00100BF8" w:rsidRDefault="00D944ED" w:rsidP="00EC7B48">
            <w:pPr>
              <w:rPr>
                <w:b/>
                <w:lang w:val="en-GB"/>
              </w:rPr>
            </w:pPr>
            <w:r w:rsidRPr="00100BF8">
              <w:rPr>
                <w:b/>
                <w:lang w:val="en-GB"/>
              </w:rPr>
              <w:t>Type</w:t>
            </w:r>
          </w:p>
        </w:tc>
        <w:tc>
          <w:tcPr>
            <w:tcW w:w="2446" w:type="pct"/>
            <w:shd w:val="clear" w:color="auto" w:fill="auto"/>
          </w:tcPr>
          <w:p w14:paraId="25B1CDFD" w14:textId="77777777" w:rsidR="00D944ED" w:rsidRPr="00100BF8" w:rsidRDefault="00D944ED" w:rsidP="00EC7B48">
            <w:pPr>
              <w:rPr>
                <w:b/>
                <w:lang w:val="en-GB"/>
              </w:rPr>
            </w:pPr>
            <w:r w:rsidRPr="00100BF8">
              <w:rPr>
                <w:b/>
                <w:lang w:val="en-GB"/>
              </w:rPr>
              <w:t>Description / Part Number / Remarks</w:t>
            </w:r>
          </w:p>
        </w:tc>
        <w:tc>
          <w:tcPr>
            <w:tcW w:w="299" w:type="pct"/>
            <w:shd w:val="clear" w:color="auto" w:fill="auto"/>
          </w:tcPr>
          <w:p w14:paraId="31381E08" w14:textId="77777777" w:rsidR="00D944ED" w:rsidRPr="00100BF8" w:rsidRDefault="00D944ED" w:rsidP="00EC7B48">
            <w:pPr>
              <w:rPr>
                <w:b/>
                <w:lang w:val="en-GB"/>
              </w:rPr>
            </w:pPr>
            <w:r w:rsidRPr="00100BF8">
              <w:rPr>
                <w:b/>
                <w:lang w:val="en-GB"/>
              </w:rPr>
              <w:t>Qty.</w:t>
            </w:r>
          </w:p>
        </w:tc>
        <w:tc>
          <w:tcPr>
            <w:tcW w:w="430" w:type="pct"/>
            <w:shd w:val="clear" w:color="auto" w:fill="auto"/>
          </w:tcPr>
          <w:p w14:paraId="50E4D872" w14:textId="77777777" w:rsidR="00D944ED" w:rsidRPr="00100BF8" w:rsidRDefault="00D944ED" w:rsidP="00EC7B48">
            <w:pPr>
              <w:rPr>
                <w:b/>
                <w:lang w:val="en-GB"/>
              </w:rPr>
            </w:pPr>
            <w:proofErr w:type="spellStart"/>
            <w:r w:rsidRPr="00100BF8">
              <w:rPr>
                <w:b/>
                <w:lang w:val="en-GB"/>
              </w:rPr>
              <w:t>Mssr</w:t>
            </w:r>
            <w:proofErr w:type="spellEnd"/>
            <w:r w:rsidRPr="00100BF8">
              <w:rPr>
                <w:b/>
                <w:lang w:val="en-GB"/>
              </w:rPr>
              <w:t>.</w:t>
            </w:r>
          </w:p>
        </w:tc>
      </w:tr>
      <w:tr w:rsidR="00D944ED" w:rsidRPr="00100BF8" w14:paraId="3CE49ECE" w14:textId="77777777" w:rsidTr="00EC7B48">
        <w:tc>
          <w:tcPr>
            <w:tcW w:w="702" w:type="pct"/>
            <w:shd w:val="clear" w:color="auto" w:fill="auto"/>
          </w:tcPr>
          <w:p w14:paraId="05C3F838" w14:textId="77777777" w:rsidR="00D944ED" w:rsidRPr="00100BF8" w:rsidRDefault="00D944ED" w:rsidP="00EC7B48">
            <w:pPr>
              <w:ind w:left="714" w:hanging="714"/>
              <w:rPr>
                <w:lang w:val="en-GB"/>
              </w:rPr>
            </w:pPr>
            <w:r w:rsidRPr="00100BF8">
              <w:rPr>
                <w:lang w:val="en-GB"/>
              </w:rPr>
              <w:t>M20</w:t>
            </w:r>
          </w:p>
        </w:tc>
        <w:tc>
          <w:tcPr>
            <w:tcW w:w="1123" w:type="pct"/>
            <w:shd w:val="clear" w:color="auto" w:fill="auto"/>
          </w:tcPr>
          <w:p w14:paraId="4A163A4F" w14:textId="77777777" w:rsidR="00D944ED" w:rsidRPr="00100BF8" w:rsidRDefault="00D944ED" w:rsidP="00EC7B48">
            <w:pPr>
              <w:rPr>
                <w:lang w:val="en-GB"/>
              </w:rPr>
            </w:pPr>
          </w:p>
        </w:tc>
        <w:tc>
          <w:tcPr>
            <w:tcW w:w="2446" w:type="pct"/>
            <w:shd w:val="clear" w:color="auto" w:fill="auto"/>
          </w:tcPr>
          <w:p w14:paraId="51C7CADB" w14:textId="77777777" w:rsidR="00D944ED" w:rsidRPr="00100BF8" w:rsidRDefault="00D944ED" w:rsidP="00EC7B48">
            <w:pPr>
              <w:rPr>
                <w:lang w:val="en-GB"/>
              </w:rPr>
            </w:pPr>
            <w:r w:rsidRPr="00100BF8">
              <w:rPr>
                <w:lang w:val="en-GB"/>
              </w:rPr>
              <w:t>Pneumatic drive</w:t>
            </w:r>
          </w:p>
        </w:tc>
        <w:tc>
          <w:tcPr>
            <w:tcW w:w="299" w:type="pct"/>
            <w:shd w:val="clear" w:color="auto" w:fill="auto"/>
          </w:tcPr>
          <w:p w14:paraId="78BE0B72" w14:textId="77777777" w:rsidR="00D944ED" w:rsidRPr="00100BF8" w:rsidRDefault="00D944ED" w:rsidP="00EC7B48">
            <w:pPr>
              <w:rPr>
                <w:lang w:val="en-GB"/>
              </w:rPr>
            </w:pPr>
            <w:r w:rsidRPr="00100BF8">
              <w:rPr>
                <w:lang w:val="en-GB"/>
              </w:rPr>
              <w:t>1</w:t>
            </w:r>
          </w:p>
        </w:tc>
        <w:tc>
          <w:tcPr>
            <w:tcW w:w="430" w:type="pct"/>
            <w:shd w:val="clear" w:color="auto" w:fill="auto"/>
          </w:tcPr>
          <w:p w14:paraId="2DCA1717" w14:textId="77777777" w:rsidR="00D944ED" w:rsidRPr="00100BF8" w:rsidRDefault="00D944ED" w:rsidP="00EC7B48">
            <w:pPr>
              <w:rPr>
                <w:lang w:val="en-GB"/>
              </w:rPr>
            </w:pPr>
            <w:r w:rsidRPr="00100BF8">
              <w:rPr>
                <w:lang w:val="en-GB"/>
              </w:rPr>
              <w:t>Festo</w:t>
            </w:r>
          </w:p>
        </w:tc>
      </w:tr>
      <w:tr w:rsidR="00D944ED" w:rsidRPr="00100BF8" w14:paraId="41E5EAD4" w14:textId="77777777" w:rsidTr="00EC7B48">
        <w:tc>
          <w:tcPr>
            <w:tcW w:w="702" w:type="pct"/>
            <w:shd w:val="clear" w:color="auto" w:fill="auto"/>
          </w:tcPr>
          <w:p w14:paraId="29AD0952" w14:textId="77777777" w:rsidR="00D944ED" w:rsidRPr="00100BF8" w:rsidRDefault="00D944ED" w:rsidP="00EC7B48">
            <w:pPr>
              <w:ind w:left="714" w:hanging="714"/>
              <w:rPr>
                <w:lang w:val="en-GB"/>
              </w:rPr>
            </w:pPr>
            <w:r w:rsidRPr="00100BF8">
              <w:rPr>
                <w:lang w:val="en-GB"/>
              </w:rPr>
              <w:t>Q20</w:t>
            </w:r>
          </w:p>
        </w:tc>
        <w:tc>
          <w:tcPr>
            <w:tcW w:w="1123" w:type="pct"/>
            <w:shd w:val="clear" w:color="auto" w:fill="auto"/>
          </w:tcPr>
          <w:p w14:paraId="6E4B6960" w14:textId="77777777" w:rsidR="00D944ED" w:rsidRPr="00100BF8" w:rsidRDefault="00D944ED" w:rsidP="00EC7B48">
            <w:pPr>
              <w:rPr>
                <w:lang w:val="en-GB"/>
              </w:rPr>
            </w:pPr>
          </w:p>
        </w:tc>
        <w:tc>
          <w:tcPr>
            <w:tcW w:w="2446" w:type="pct"/>
            <w:shd w:val="clear" w:color="auto" w:fill="auto"/>
          </w:tcPr>
          <w:p w14:paraId="5E1678DE" w14:textId="77777777" w:rsidR="00D944ED" w:rsidRPr="00100BF8" w:rsidRDefault="00D944ED" w:rsidP="00EC7B48">
            <w:pPr>
              <w:rPr>
                <w:lang w:val="en-GB"/>
              </w:rPr>
            </w:pPr>
            <w:r w:rsidRPr="00100BF8">
              <w:rPr>
                <w:lang w:val="en-GB"/>
              </w:rPr>
              <w:t>5/3 directional control valve, monostable</w:t>
            </w:r>
          </w:p>
        </w:tc>
        <w:tc>
          <w:tcPr>
            <w:tcW w:w="299" w:type="pct"/>
            <w:shd w:val="clear" w:color="auto" w:fill="auto"/>
          </w:tcPr>
          <w:p w14:paraId="1F27B331" w14:textId="77777777" w:rsidR="00D944ED" w:rsidRPr="00100BF8" w:rsidRDefault="00D944ED" w:rsidP="00EC7B48">
            <w:pPr>
              <w:rPr>
                <w:lang w:val="en-GB"/>
              </w:rPr>
            </w:pPr>
            <w:r w:rsidRPr="00100BF8">
              <w:rPr>
                <w:lang w:val="en-GB"/>
              </w:rPr>
              <w:t>1</w:t>
            </w:r>
          </w:p>
        </w:tc>
        <w:tc>
          <w:tcPr>
            <w:tcW w:w="430" w:type="pct"/>
            <w:shd w:val="clear" w:color="auto" w:fill="auto"/>
          </w:tcPr>
          <w:p w14:paraId="511230C6" w14:textId="77777777" w:rsidR="00D944ED" w:rsidRPr="00100BF8" w:rsidRDefault="00D944ED" w:rsidP="00EC7B48">
            <w:pPr>
              <w:rPr>
                <w:lang w:val="en-GB"/>
              </w:rPr>
            </w:pPr>
            <w:r w:rsidRPr="00100BF8">
              <w:rPr>
                <w:lang w:val="en-GB"/>
              </w:rPr>
              <w:t>Festo</w:t>
            </w:r>
          </w:p>
        </w:tc>
      </w:tr>
      <w:tr w:rsidR="00D944ED" w:rsidRPr="00100BF8" w14:paraId="6C7B81EE" w14:textId="77777777" w:rsidTr="00EC7B48">
        <w:tc>
          <w:tcPr>
            <w:tcW w:w="702" w:type="pct"/>
            <w:shd w:val="clear" w:color="auto" w:fill="auto"/>
          </w:tcPr>
          <w:p w14:paraId="2C6EAB1F" w14:textId="77777777" w:rsidR="00D944ED" w:rsidRPr="00100BF8" w:rsidRDefault="00D944ED" w:rsidP="00EC7B48">
            <w:pPr>
              <w:ind w:left="714" w:hanging="714"/>
              <w:rPr>
                <w:lang w:val="en-GB"/>
              </w:rPr>
            </w:pPr>
          </w:p>
        </w:tc>
        <w:tc>
          <w:tcPr>
            <w:tcW w:w="1123" w:type="pct"/>
            <w:shd w:val="clear" w:color="auto" w:fill="auto"/>
          </w:tcPr>
          <w:p w14:paraId="2CA79184" w14:textId="77777777" w:rsidR="00D944ED" w:rsidRPr="00100BF8" w:rsidRDefault="00D944ED" w:rsidP="00EC7B48">
            <w:pPr>
              <w:rPr>
                <w:lang w:val="en-GB"/>
              </w:rPr>
            </w:pPr>
          </w:p>
        </w:tc>
        <w:tc>
          <w:tcPr>
            <w:tcW w:w="2446" w:type="pct"/>
            <w:shd w:val="clear" w:color="auto" w:fill="auto"/>
          </w:tcPr>
          <w:p w14:paraId="338632D8" w14:textId="77777777" w:rsidR="00D944ED" w:rsidRPr="00100BF8" w:rsidRDefault="00D944ED" w:rsidP="00EC7B48">
            <w:pPr>
              <w:rPr>
                <w:lang w:val="en-GB"/>
              </w:rPr>
            </w:pPr>
            <w:r w:rsidRPr="00100BF8">
              <w:rPr>
                <w:lang w:val="en-GB"/>
              </w:rPr>
              <w:t>Silencer, if necessary</w:t>
            </w:r>
          </w:p>
        </w:tc>
        <w:tc>
          <w:tcPr>
            <w:tcW w:w="299" w:type="pct"/>
            <w:shd w:val="clear" w:color="auto" w:fill="auto"/>
          </w:tcPr>
          <w:p w14:paraId="3E5963A8" w14:textId="77777777" w:rsidR="00D944ED" w:rsidRPr="00100BF8" w:rsidRDefault="00D944ED" w:rsidP="00EC7B48">
            <w:pPr>
              <w:rPr>
                <w:lang w:val="en-GB"/>
              </w:rPr>
            </w:pPr>
            <w:r w:rsidRPr="00100BF8">
              <w:rPr>
                <w:lang w:val="en-GB"/>
              </w:rPr>
              <w:t>2</w:t>
            </w:r>
          </w:p>
        </w:tc>
        <w:tc>
          <w:tcPr>
            <w:tcW w:w="430" w:type="pct"/>
            <w:shd w:val="clear" w:color="auto" w:fill="auto"/>
          </w:tcPr>
          <w:p w14:paraId="0651000C" w14:textId="77777777" w:rsidR="00D944ED" w:rsidRPr="00100BF8" w:rsidRDefault="00D944ED" w:rsidP="00EC7B48">
            <w:pPr>
              <w:rPr>
                <w:lang w:val="en-GB"/>
              </w:rPr>
            </w:pPr>
            <w:r w:rsidRPr="00100BF8">
              <w:rPr>
                <w:lang w:val="en-GB"/>
              </w:rPr>
              <w:t>Festo</w:t>
            </w:r>
          </w:p>
        </w:tc>
      </w:tr>
      <w:tr w:rsidR="00D944ED" w:rsidRPr="00100BF8" w14:paraId="11751736" w14:textId="77777777" w:rsidTr="00EC7B48">
        <w:tc>
          <w:tcPr>
            <w:tcW w:w="702" w:type="pct"/>
            <w:shd w:val="clear" w:color="auto" w:fill="auto"/>
          </w:tcPr>
          <w:p w14:paraId="593482CB" w14:textId="77777777" w:rsidR="00D944ED" w:rsidRPr="00100BF8" w:rsidRDefault="00D944ED" w:rsidP="00EC7B48">
            <w:pPr>
              <w:ind w:left="714" w:hanging="714"/>
              <w:rPr>
                <w:lang w:val="en-GB"/>
              </w:rPr>
            </w:pPr>
            <w:r w:rsidRPr="00100BF8">
              <w:rPr>
                <w:lang w:val="en-GB"/>
              </w:rPr>
              <w:t>S1</w:t>
            </w:r>
          </w:p>
        </w:tc>
        <w:tc>
          <w:tcPr>
            <w:tcW w:w="1123" w:type="pct"/>
            <w:shd w:val="clear" w:color="auto" w:fill="auto"/>
          </w:tcPr>
          <w:p w14:paraId="4E8A7EFC" w14:textId="77777777" w:rsidR="00D944ED" w:rsidRPr="00100BF8" w:rsidRDefault="00D944ED" w:rsidP="00EC7B48">
            <w:pPr>
              <w:rPr>
                <w:lang w:val="en-GB"/>
              </w:rPr>
            </w:pPr>
          </w:p>
        </w:tc>
        <w:tc>
          <w:tcPr>
            <w:tcW w:w="2446" w:type="pct"/>
            <w:shd w:val="clear" w:color="auto" w:fill="auto"/>
          </w:tcPr>
          <w:p w14:paraId="32367033" w14:textId="77777777" w:rsidR="00D944ED" w:rsidRPr="00100BF8" w:rsidRDefault="00D944ED" w:rsidP="00EC7B48">
            <w:pPr>
              <w:rPr>
                <w:lang w:val="en-GB"/>
              </w:rPr>
            </w:pPr>
            <w:r w:rsidRPr="00100BF8">
              <w:rPr>
                <w:lang w:val="en-GB"/>
              </w:rPr>
              <w:t>Acknowledge push button</w:t>
            </w:r>
          </w:p>
        </w:tc>
        <w:tc>
          <w:tcPr>
            <w:tcW w:w="299" w:type="pct"/>
            <w:shd w:val="clear" w:color="auto" w:fill="auto"/>
          </w:tcPr>
          <w:p w14:paraId="6D7B2885" w14:textId="77777777" w:rsidR="00D944ED" w:rsidRPr="00100BF8" w:rsidRDefault="00D944ED" w:rsidP="00EC7B48">
            <w:pPr>
              <w:rPr>
                <w:lang w:val="en-GB"/>
              </w:rPr>
            </w:pPr>
            <w:r w:rsidRPr="00100BF8">
              <w:rPr>
                <w:lang w:val="en-GB"/>
              </w:rPr>
              <w:t>1</w:t>
            </w:r>
          </w:p>
        </w:tc>
        <w:tc>
          <w:tcPr>
            <w:tcW w:w="430" w:type="pct"/>
            <w:shd w:val="clear" w:color="auto" w:fill="auto"/>
          </w:tcPr>
          <w:p w14:paraId="28CE67E9" w14:textId="77777777" w:rsidR="00D944ED" w:rsidRPr="00100BF8" w:rsidRDefault="00D944ED" w:rsidP="00EC7B48">
            <w:pPr>
              <w:rPr>
                <w:lang w:val="en-GB"/>
              </w:rPr>
            </w:pPr>
          </w:p>
        </w:tc>
      </w:tr>
      <w:tr w:rsidR="00D944ED" w:rsidRPr="00100BF8" w14:paraId="4C0244D9" w14:textId="77777777" w:rsidTr="00EC7B48">
        <w:tc>
          <w:tcPr>
            <w:tcW w:w="702" w:type="pct"/>
            <w:shd w:val="clear" w:color="auto" w:fill="auto"/>
          </w:tcPr>
          <w:p w14:paraId="5408239F" w14:textId="77777777" w:rsidR="00D944ED" w:rsidRPr="00100BF8" w:rsidRDefault="00D944ED" w:rsidP="00EC7B48">
            <w:pPr>
              <w:ind w:left="714" w:hanging="714"/>
              <w:rPr>
                <w:lang w:val="en-GB"/>
              </w:rPr>
            </w:pPr>
            <w:r w:rsidRPr="00100BF8">
              <w:rPr>
                <w:lang w:val="en-GB"/>
              </w:rPr>
              <w:t>S2</w:t>
            </w:r>
          </w:p>
        </w:tc>
        <w:tc>
          <w:tcPr>
            <w:tcW w:w="1123" w:type="pct"/>
            <w:shd w:val="clear" w:color="auto" w:fill="auto"/>
          </w:tcPr>
          <w:p w14:paraId="574B5CA8" w14:textId="77777777" w:rsidR="00D944ED" w:rsidRPr="00100BF8" w:rsidRDefault="00D944ED" w:rsidP="00EC7B48">
            <w:pPr>
              <w:rPr>
                <w:lang w:val="en-GB"/>
              </w:rPr>
            </w:pPr>
          </w:p>
        </w:tc>
        <w:tc>
          <w:tcPr>
            <w:tcW w:w="2446" w:type="pct"/>
            <w:shd w:val="clear" w:color="auto" w:fill="auto"/>
          </w:tcPr>
          <w:p w14:paraId="012E8754" w14:textId="77777777" w:rsidR="00D944ED" w:rsidRPr="00100BF8" w:rsidRDefault="00D944ED" w:rsidP="00EC7B48">
            <w:pPr>
              <w:rPr>
                <w:lang w:val="en-GB"/>
              </w:rPr>
            </w:pPr>
            <w:r w:rsidRPr="00100BF8">
              <w:rPr>
                <w:lang w:val="en-GB"/>
              </w:rPr>
              <w:t>Safety commanding device, e.g. emergency stop switch</w:t>
            </w:r>
          </w:p>
        </w:tc>
        <w:tc>
          <w:tcPr>
            <w:tcW w:w="299" w:type="pct"/>
            <w:shd w:val="clear" w:color="auto" w:fill="auto"/>
          </w:tcPr>
          <w:p w14:paraId="710A6360" w14:textId="77777777" w:rsidR="00D944ED" w:rsidRPr="00100BF8" w:rsidRDefault="00D944ED" w:rsidP="00EC7B48">
            <w:pPr>
              <w:rPr>
                <w:lang w:val="en-GB"/>
              </w:rPr>
            </w:pPr>
            <w:r w:rsidRPr="00100BF8">
              <w:rPr>
                <w:lang w:val="en-GB"/>
              </w:rPr>
              <w:t>1</w:t>
            </w:r>
          </w:p>
        </w:tc>
        <w:tc>
          <w:tcPr>
            <w:tcW w:w="430" w:type="pct"/>
            <w:shd w:val="clear" w:color="auto" w:fill="auto"/>
          </w:tcPr>
          <w:p w14:paraId="36934D1E" w14:textId="77777777" w:rsidR="00D944ED" w:rsidRPr="00100BF8" w:rsidRDefault="00D944ED" w:rsidP="00EC7B48">
            <w:pPr>
              <w:rPr>
                <w:lang w:val="en-GB"/>
              </w:rPr>
            </w:pPr>
          </w:p>
        </w:tc>
      </w:tr>
      <w:tr w:rsidR="00D944ED" w:rsidRPr="00100BF8" w14:paraId="5BB67949" w14:textId="77777777" w:rsidTr="00EC7B48">
        <w:tc>
          <w:tcPr>
            <w:tcW w:w="702" w:type="pct"/>
            <w:shd w:val="clear" w:color="auto" w:fill="auto"/>
          </w:tcPr>
          <w:p w14:paraId="0E182794" w14:textId="77777777" w:rsidR="00D944ED" w:rsidRPr="00100BF8" w:rsidRDefault="00D944ED" w:rsidP="00EC7B48">
            <w:pPr>
              <w:ind w:left="714" w:hanging="714"/>
              <w:rPr>
                <w:lang w:val="en-GB"/>
              </w:rPr>
            </w:pPr>
            <w:r w:rsidRPr="00100BF8">
              <w:rPr>
                <w:lang w:val="en-GB"/>
              </w:rPr>
              <w:t>S20</w:t>
            </w:r>
          </w:p>
        </w:tc>
        <w:tc>
          <w:tcPr>
            <w:tcW w:w="1123" w:type="pct"/>
            <w:shd w:val="clear" w:color="auto" w:fill="auto"/>
          </w:tcPr>
          <w:p w14:paraId="4FB31E13" w14:textId="77777777" w:rsidR="00D944ED" w:rsidRPr="00100BF8" w:rsidRDefault="00D944ED" w:rsidP="00EC7B48">
            <w:pPr>
              <w:rPr>
                <w:lang w:val="en-GB"/>
              </w:rPr>
            </w:pPr>
          </w:p>
        </w:tc>
        <w:tc>
          <w:tcPr>
            <w:tcW w:w="2446" w:type="pct"/>
            <w:shd w:val="clear" w:color="auto" w:fill="auto"/>
          </w:tcPr>
          <w:p w14:paraId="2595996B" w14:textId="77777777" w:rsidR="00D944ED" w:rsidRPr="00100BF8" w:rsidRDefault="00D944ED" w:rsidP="00EC7B48">
            <w:pPr>
              <w:rPr>
                <w:lang w:val="en-GB"/>
              </w:rPr>
            </w:pPr>
            <w:r w:rsidRPr="00100BF8">
              <w:rPr>
                <w:lang w:val="en-GB"/>
              </w:rPr>
              <w:t>Switch functional control</w:t>
            </w:r>
          </w:p>
        </w:tc>
        <w:tc>
          <w:tcPr>
            <w:tcW w:w="299" w:type="pct"/>
            <w:shd w:val="clear" w:color="auto" w:fill="auto"/>
          </w:tcPr>
          <w:p w14:paraId="772B6187" w14:textId="77777777" w:rsidR="00D944ED" w:rsidRPr="00100BF8" w:rsidRDefault="00D944ED" w:rsidP="00EC7B48">
            <w:pPr>
              <w:rPr>
                <w:lang w:val="en-GB"/>
              </w:rPr>
            </w:pPr>
            <w:r w:rsidRPr="00100BF8">
              <w:rPr>
                <w:lang w:val="en-GB"/>
              </w:rPr>
              <w:t>1</w:t>
            </w:r>
          </w:p>
        </w:tc>
        <w:tc>
          <w:tcPr>
            <w:tcW w:w="430" w:type="pct"/>
            <w:shd w:val="clear" w:color="auto" w:fill="auto"/>
          </w:tcPr>
          <w:p w14:paraId="56497912" w14:textId="77777777" w:rsidR="00D944ED" w:rsidRPr="00100BF8" w:rsidRDefault="00D944ED" w:rsidP="00EC7B48">
            <w:pPr>
              <w:rPr>
                <w:lang w:val="en-GB"/>
              </w:rPr>
            </w:pPr>
          </w:p>
        </w:tc>
      </w:tr>
      <w:tr w:rsidR="00D944ED" w:rsidRPr="00100BF8" w14:paraId="2D1FDBDD" w14:textId="77777777" w:rsidTr="00EC7B48">
        <w:tc>
          <w:tcPr>
            <w:tcW w:w="702" w:type="pct"/>
            <w:shd w:val="clear" w:color="auto" w:fill="auto"/>
          </w:tcPr>
          <w:p w14:paraId="0257C5E2" w14:textId="77777777" w:rsidR="00D944ED" w:rsidRPr="00100BF8" w:rsidRDefault="00D944ED" w:rsidP="00EC7B48">
            <w:pPr>
              <w:ind w:left="714" w:hanging="714"/>
              <w:rPr>
                <w:lang w:val="en-GB"/>
              </w:rPr>
            </w:pPr>
            <w:r>
              <w:rPr>
                <w:lang w:val="en-GB"/>
              </w:rPr>
              <w:t>S21, S22</w:t>
            </w:r>
          </w:p>
        </w:tc>
        <w:tc>
          <w:tcPr>
            <w:tcW w:w="1123" w:type="pct"/>
            <w:shd w:val="clear" w:color="auto" w:fill="auto"/>
          </w:tcPr>
          <w:p w14:paraId="7C4F12D7" w14:textId="77777777" w:rsidR="00D944ED" w:rsidRPr="00100BF8" w:rsidRDefault="00D944ED" w:rsidP="00EC7B48">
            <w:pPr>
              <w:rPr>
                <w:lang w:val="en-GB"/>
              </w:rPr>
            </w:pPr>
            <w:r>
              <w:rPr>
                <w:lang w:val="en-GB"/>
              </w:rPr>
              <w:t>HAB-…</w:t>
            </w:r>
          </w:p>
        </w:tc>
        <w:tc>
          <w:tcPr>
            <w:tcW w:w="2446" w:type="pct"/>
            <w:shd w:val="clear" w:color="auto" w:fill="auto"/>
          </w:tcPr>
          <w:p w14:paraId="0092B49A" w14:textId="77777777" w:rsidR="00D944ED" w:rsidRPr="00100BF8" w:rsidRDefault="00D944ED" w:rsidP="00EC7B48">
            <w:pPr>
              <w:rPr>
                <w:lang w:val="en-GB"/>
              </w:rPr>
            </w:pPr>
            <w:r>
              <w:rPr>
                <w:lang w:val="en-GB"/>
              </w:rPr>
              <w:t>2</w:t>
            </w:r>
            <w:r w:rsidRPr="00100BF8">
              <w:rPr>
                <w:lang w:val="en-GB"/>
              </w:rPr>
              <w:t>/</w:t>
            </w:r>
            <w:r>
              <w:rPr>
                <w:lang w:val="en-GB"/>
              </w:rPr>
              <w:t>2</w:t>
            </w:r>
            <w:r w:rsidRPr="00100BF8">
              <w:rPr>
                <w:lang w:val="en-GB"/>
              </w:rPr>
              <w:t xml:space="preserve"> directional control valve, </w:t>
            </w:r>
            <w:r>
              <w:rPr>
                <w:lang w:val="en-GB"/>
              </w:rPr>
              <w:t>manual actuated</w:t>
            </w:r>
          </w:p>
        </w:tc>
        <w:tc>
          <w:tcPr>
            <w:tcW w:w="299" w:type="pct"/>
            <w:shd w:val="clear" w:color="auto" w:fill="auto"/>
          </w:tcPr>
          <w:p w14:paraId="1727311E" w14:textId="77777777" w:rsidR="00D944ED" w:rsidRPr="00100BF8" w:rsidRDefault="00D944ED" w:rsidP="00EC7B48">
            <w:pPr>
              <w:rPr>
                <w:lang w:val="en-GB"/>
              </w:rPr>
            </w:pPr>
            <w:r>
              <w:rPr>
                <w:lang w:val="en-GB"/>
              </w:rPr>
              <w:t>2</w:t>
            </w:r>
          </w:p>
        </w:tc>
        <w:tc>
          <w:tcPr>
            <w:tcW w:w="430" w:type="pct"/>
            <w:shd w:val="clear" w:color="auto" w:fill="auto"/>
          </w:tcPr>
          <w:p w14:paraId="55941614" w14:textId="77777777" w:rsidR="00D944ED" w:rsidRPr="00100BF8" w:rsidRDefault="00D944ED" w:rsidP="00EC7B48">
            <w:pPr>
              <w:rPr>
                <w:lang w:val="en-GB"/>
              </w:rPr>
            </w:pPr>
            <w:r>
              <w:rPr>
                <w:lang w:val="en-GB"/>
              </w:rPr>
              <w:t>Festo</w:t>
            </w:r>
          </w:p>
        </w:tc>
      </w:tr>
      <w:tr w:rsidR="00D944ED" w:rsidRPr="00100BF8" w14:paraId="6397A503" w14:textId="77777777" w:rsidTr="00EC7B48">
        <w:tc>
          <w:tcPr>
            <w:tcW w:w="702" w:type="pct"/>
            <w:shd w:val="clear" w:color="auto" w:fill="auto"/>
          </w:tcPr>
          <w:p w14:paraId="3A42804E" w14:textId="77777777" w:rsidR="00D944ED" w:rsidRPr="00100BF8" w:rsidRDefault="00D944ED" w:rsidP="00EC7B48">
            <w:pPr>
              <w:ind w:left="714" w:hanging="714"/>
              <w:rPr>
                <w:lang w:val="en-GB"/>
              </w:rPr>
            </w:pPr>
            <w:r w:rsidRPr="00100BF8">
              <w:rPr>
                <w:lang w:val="en-GB"/>
              </w:rPr>
              <w:t>T1</w:t>
            </w:r>
          </w:p>
        </w:tc>
        <w:tc>
          <w:tcPr>
            <w:tcW w:w="1123" w:type="pct"/>
            <w:shd w:val="clear" w:color="auto" w:fill="auto"/>
          </w:tcPr>
          <w:p w14:paraId="24411411" w14:textId="77777777" w:rsidR="00D944ED" w:rsidRPr="00100BF8" w:rsidRDefault="00D944ED" w:rsidP="00EC7B48">
            <w:pPr>
              <w:rPr>
                <w:lang w:val="en-GB"/>
              </w:rPr>
            </w:pPr>
          </w:p>
        </w:tc>
        <w:tc>
          <w:tcPr>
            <w:tcW w:w="2446" w:type="pct"/>
            <w:shd w:val="clear" w:color="auto" w:fill="auto"/>
          </w:tcPr>
          <w:p w14:paraId="6FABA0F2" w14:textId="77777777" w:rsidR="00D944ED" w:rsidRPr="00100BF8" w:rsidRDefault="00D944ED" w:rsidP="00EC7B48">
            <w:pPr>
              <w:tabs>
                <w:tab w:val="right" w:pos="3235"/>
              </w:tabs>
              <w:rPr>
                <w:lang w:val="en-GB"/>
              </w:rPr>
            </w:pPr>
            <w:r w:rsidRPr="00100BF8">
              <w:rPr>
                <w:lang w:val="en-GB"/>
              </w:rPr>
              <w:t>Safety switching device</w:t>
            </w:r>
          </w:p>
        </w:tc>
        <w:tc>
          <w:tcPr>
            <w:tcW w:w="299" w:type="pct"/>
            <w:shd w:val="clear" w:color="auto" w:fill="auto"/>
          </w:tcPr>
          <w:p w14:paraId="264A5CC6" w14:textId="77777777" w:rsidR="00D944ED" w:rsidRPr="00100BF8" w:rsidRDefault="00D944ED" w:rsidP="00EC7B48">
            <w:pPr>
              <w:rPr>
                <w:lang w:val="en-GB"/>
              </w:rPr>
            </w:pPr>
            <w:r w:rsidRPr="00100BF8">
              <w:rPr>
                <w:lang w:val="en-GB"/>
              </w:rPr>
              <w:t>1</w:t>
            </w:r>
          </w:p>
        </w:tc>
        <w:tc>
          <w:tcPr>
            <w:tcW w:w="430" w:type="pct"/>
            <w:shd w:val="clear" w:color="auto" w:fill="auto"/>
          </w:tcPr>
          <w:p w14:paraId="0DD5F153" w14:textId="77777777" w:rsidR="00D944ED" w:rsidRPr="00100BF8" w:rsidRDefault="00D944ED" w:rsidP="00EC7B48">
            <w:pPr>
              <w:rPr>
                <w:lang w:val="en-GB"/>
              </w:rPr>
            </w:pPr>
          </w:p>
        </w:tc>
      </w:tr>
    </w:tbl>
    <w:p w14:paraId="4BA25635" w14:textId="77777777" w:rsidR="00D944ED" w:rsidRPr="00100BF8" w:rsidRDefault="00D944ED" w:rsidP="00D944ED">
      <w:pPr>
        <w:rPr>
          <w:lang w:val="en-GB"/>
        </w:rPr>
      </w:pPr>
      <w:r w:rsidRPr="00100BF8">
        <w:rPr>
          <w:lang w:val="en-GB"/>
        </w:rPr>
        <w:br w:type="page"/>
      </w:r>
    </w:p>
    <w:p w14:paraId="2DD1FB3C" w14:textId="77777777" w:rsidR="00D944ED" w:rsidRPr="00100BF8" w:rsidRDefault="00D944ED" w:rsidP="00D944ED">
      <w:pPr>
        <w:pStyle w:val="berschrift3"/>
        <w:rPr>
          <w:lang w:val="en-GB"/>
        </w:rPr>
      </w:pPr>
      <w:bookmarkStart w:id="19" w:name="_Toc6917658"/>
      <w:bookmarkStart w:id="20" w:name="_Toc6918811"/>
      <w:r w:rsidRPr="00100BF8">
        <w:rPr>
          <w:lang w:val="en-GB"/>
        </w:rPr>
        <w:lastRenderedPageBreak/>
        <w:t>Description</w:t>
      </w:r>
      <w:bookmarkEnd w:id="19"/>
      <w:bookmarkEnd w:id="20"/>
    </w:p>
    <w:tbl>
      <w:tblPr>
        <w:tblStyle w:val="TabelleCD"/>
        <w:tblW w:w="0" w:type="auto"/>
        <w:tblBorders>
          <w:top w:val="single" w:sz="4" w:space="0" w:color="auto"/>
          <w:bottom w:val="single" w:sz="4" w:space="0" w:color="auto"/>
        </w:tblBorders>
        <w:tblLook w:val="04A0" w:firstRow="1" w:lastRow="0" w:firstColumn="1" w:lastColumn="0" w:noHBand="0" w:noVBand="1"/>
      </w:tblPr>
      <w:tblGrid>
        <w:gridCol w:w="1714"/>
        <w:gridCol w:w="7661"/>
      </w:tblGrid>
      <w:tr w:rsidR="00D944ED" w:rsidRPr="00100BF8" w14:paraId="0F04338F" w14:textId="77777777" w:rsidTr="00EC7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9FE750" w14:textId="77777777" w:rsidR="00D944ED" w:rsidRPr="00100BF8" w:rsidRDefault="00D944ED" w:rsidP="00EC7B48">
            <w:r w:rsidRPr="00100BF8">
              <w:t>Application</w:t>
            </w:r>
          </w:p>
        </w:tc>
        <w:tc>
          <w:tcPr>
            <w:tcW w:w="82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79E2F1" w14:textId="77777777" w:rsidR="00D944ED" w:rsidRPr="00100BF8" w:rsidRDefault="00D944ED" w:rsidP="00EC7B48">
            <w:pPr>
              <w:cnfStyle w:val="100000000000" w:firstRow="1" w:lastRow="0" w:firstColumn="0" w:lastColumn="0" w:oddVBand="0" w:evenVBand="0" w:oddHBand="0" w:evenHBand="0" w:firstRowFirstColumn="0" w:firstRowLastColumn="0" w:lastRowFirstColumn="0" w:lastRowLastColumn="0"/>
            </w:pPr>
            <w:r>
              <w:t>Double acting pneumatic drive</w:t>
            </w:r>
          </w:p>
        </w:tc>
      </w:tr>
      <w:tr w:rsidR="00D944ED" w:rsidRPr="00100BF8" w14:paraId="2278F8E8" w14:textId="77777777" w:rsidTr="00EC7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F3AC01B" w14:textId="77777777" w:rsidR="00D944ED" w:rsidRPr="00100BF8" w:rsidRDefault="00D944ED" w:rsidP="00EC7B48">
            <w:r w:rsidRPr="00100BF8">
              <w:t>Triggering event</w:t>
            </w:r>
          </w:p>
        </w:tc>
        <w:tc>
          <w:tcPr>
            <w:tcW w:w="8244" w:type="dxa"/>
            <w:tcBorders>
              <w:bottom w:val="single" w:sz="4" w:space="0" w:color="auto"/>
            </w:tcBorders>
          </w:tcPr>
          <w:p w14:paraId="7BE88666" w14:textId="77777777" w:rsidR="00D944ED" w:rsidRPr="00100BF8" w:rsidRDefault="00D944ED" w:rsidP="00EC7B48">
            <w:pPr>
              <w:cnfStyle w:val="000000100000" w:firstRow="0" w:lastRow="0" w:firstColumn="0" w:lastColumn="0" w:oddVBand="0" w:evenVBand="0" w:oddHBand="1" w:evenHBand="0" w:firstRowFirstColumn="0" w:firstRowLastColumn="0" w:lastRowFirstColumn="0" w:lastRowLastColumn="0"/>
            </w:pPr>
            <w:r w:rsidRPr="00100BF8">
              <w:t>Safety request</w:t>
            </w:r>
            <w:r>
              <w:t xml:space="preserve"> (S2)</w:t>
            </w:r>
            <w:r w:rsidRPr="00100BF8">
              <w:t>, e.g. by emergency stop switch, safety gate</w:t>
            </w:r>
          </w:p>
        </w:tc>
      </w:tr>
      <w:tr w:rsidR="00D944ED" w:rsidRPr="00100BF8" w14:paraId="3EF08BFA" w14:textId="77777777" w:rsidTr="00EC7B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15F1ADE2" w14:textId="77777777" w:rsidR="00D944ED" w:rsidRPr="00100BF8" w:rsidRDefault="00D944ED" w:rsidP="00EC7B48">
            <w:r w:rsidRPr="00100BF8">
              <w:t>Reaction</w:t>
            </w:r>
          </w:p>
          <w:p w14:paraId="73A86328" w14:textId="77777777" w:rsidR="00D944ED" w:rsidRPr="00100BF8" w:rsidRDefault="00D944ED" w:rsidP="00EC7B48">
            <w:r w:rsidRPr="00100BF8">
              <w:t>(Safety Sub-function)</w:t>
            </w:r>
          </w:p>
        </w:tc>
        <w:tc>
          <w:tcPr>
            <w:tcW w:w="8244" w:type="dxa"/>
            <w:tcBorders>
              <w:bottom w:val="nil"/>
            </w:tcBorders>
          </w:tcPr>
          <w:p w14:paraId="1DF0EE3E" w14:textId="77777777" w:rsidR="00D944ED" w:rsidRPr="00100BF8" w:rsidRDefault="00D944ED" w:rsidP="00EC7B48">
            <w:pPr>
              <w:cnfStyle w:val="000000010000" w:firstRow="0" w:lastRow="0" w:firstColumn="0" w:lastColumn="0" w:oddVBand="0" w:evenVBand="0" w:oddHBand="0" w:evenHBand="1" w:firstRowFirstColumn="0" w:firstRowLastColumn="0" w:lastRowFirstColumn="0" w:lastRowLastColumn="0"/>
              <w:rPr>
                <w:b/>
              </w:rPr>
            </w:pPr>
            <w:r w:rsidRPr="00100BF8">
              <w:rPr>
                <w:b/>
              </w:rPr>
              <w:t xml:space="preserve">Safe </w:t>
            </w:r>
            <w:r>
              <w:rPr>
                <w:b/>
              </w:rPr>
              <w:t>stopping and closing</w:t>
            </w:r>
            <w:r w:rsidRPr="00100BF8">
              <w:rPr>
                <w:b/>
              </w:rPr>
              <w:t xml:space="preserve"> (S</w:t>
            </w:r>
            <w:r>
              <w:rPr>
                <w:b/>
              </w:rPr>
              <w:t>SC</w:t>
            </w:r>
            <w:r w:rsidRPr="00100BF8">
              <w:rPr>
                <w:b/>
              </w:rPr>
              <w:t>), category 1, PL c</w:t>
            </w:r>
          </w:p>
        </w:tc>
      </w:tr>
      <w:tr w:rsidR="00D944ED" w:rsidRPr="00100BF8" w14:paraId="26E3C07D" w14:textId="77777777" w:rsidTr="00EC7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Borders>
              <w:right w:val="single" w:sz="4" w:space="0" w:color="auto"/>
            </w:tcBorders>
          </w:tcPr>
          <w:p w14:paraId="2D36CC4A" w14:textId="77777777" w:rsidR="00D944ED" w:rsidRPr="00100BF8" w:rsidRDefault="00D944ED" w:rsidP="00EC7B48"/>
        </w:tc>
        <w:tc>
          <w:tcPr>
            <w:tcW w:w="8244" w:type="dxa"/>
            <w:tcBorders>
              <w:top w:val="nil"/>
              <w:left w:val="single" w:sz="4" w:space="0" w:color="auto"/>
              <w:bottom w:val="nil"/>
              <w:right w:val="single" w:sz="4" w:space="0" w:color="auto"/>
            </w:tcBorders>
          </w:tcPr>
          <w:p w14:paraId="2A47FDE3" w14:textId="77777777" w:rsidR="00D944ED" w:rsidRPr="00100BF8" w:rsidRDefault="00D944ED" w:rsidP="00EC7B48">
            <w:pPr>
              <w:cnfStyle w:val="000000100000" w:firstRow="0" w:lastRow="0" w:firstColumn="0" w:lastColumn="0" w:oddVBand="0" w:evenVBand="0" w:oddHBand="1" w:evenHBand="0" w:firstRowFirstColumn="0" w:firstRowLastColumn="0" w:lastRowFirstColumn="0" w:lastRowLastColumn="0"/>
            </w:pPr>
            <w:r w:rsidRPr="006633BB">
              <w:rPr>
                <w:noProof/>
              </w:rPr>
              <w:drawing>
                <wp:inline distT="0" distB="0" distL="0" distR="0" wp14:anchorId="41264069" wp14:editId="7381E44B">
                  <wp:extent cx="2102400" cy="9288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2400" cy="928800"/>
                          </a:xfrm>
                          <a:prstGeom prst="rect">
                            <a:avLst/>
                          </a:prstGeom>
                          <a:noFill/>
                          <a:ln>
                            <a:noFill/>
                          </a:ln>
                        </pic:spPr>
                      </pic:pic>
                    </a:graphicData>
                  </a:graphic>
                </wp:inline>
              </w:drawing>
            </w:r>
          </w:p>
        </w:tc>
      </w:tr>
      <w:tr w:rsidR="00D944ED" w:rsidRPr="00100BF8" w14:paraId="0B0DD8CD" w14:textId="77777777" w:rsidTr="00EC7B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Borders>
              <w:right w:val="single" w:sz="4" w:space="0" w:color="auto"/>
            </w:tcBorders>
          </w:tcPr>
          <w:p w14:paraId="0A5C38C8" w14:textId="77777777" w:rsidR="00D944ED" w:rsidRPr="00100BF8" w:rsidRDefault="00D944ED" w:rsidP="00EC7B48"/>
        </w:tc>
        <w:tc>
          <w:tcPr>
            <w:tcW w:w="8244" w:type="dxa"/>
            <w:tcBorders>
              <w:top w:val="nil"/>
              <w:left w:val="single" w:sz="4" w:space="0" w:color="auto"/>
              <w:bottom w:val="single" w:sz="4" w:space="0" w:color="auto"/>
              <w:right w:val="single" w:sz="4" w:space="0" w:color="auto"/>
            </w:tcBorders>
          </w:tcPr>
          <w:p w14:paraId="0EFAFB12" w14:textId="77777777" w:rsidR="00D944ED" w:rsidRPr="00100BF8" w:rsidRDefault="00D944ED" w:rsidP="00EC7B48">
            <w:pPr>
              <w:cnfStyle w:val="000000010000" w:firstRow="0" w:lastRow="0" w:firstColumn="0" w:lastColumn="0" w:oddVBand="0" w:evenVBand="0" w:oddHBand="0" w:evenHBand="1" w:firstRowFirstColumn="0" w:firstRowLastColumn="0" w:lastRowFirstColumn="0" w:lastRowLastColumn="0"/>
              <w:rPr>
                <w:b/>
              </w:rPr>
            </w:pPr>
            <w:r w:rsidRPr="00100BF8">
              <w:rPr>
                <w:b/>
              </w:rPr>
              <w:t>Prevention of unexpected start-up, category 1, PL c</w:t>
            </w:r>
          </w:p>
          <w:p w14:paraId="4D7E8DAC" w14:textId="77777777" w:rsidR="00D944ED" w:rsidRPr="00100BF8" w:rsidRDefault="00D944ED" w:rsidP="00EC7B48">
            <w:pPr>
              <w:cnfStyle w:val="000000010000" w:firstRow="0" w:lastRow="0" w:firstColumn="0" w:lastColumn="0" w:oddVBand="0" w:evenVBand="0" w:oddHBand="0" w:evenHBand="1" w:firstRowFirstColumn="0" w:firstRowLastColumn="0" w:lastRowFirstColumn="0" w:lastRowLastColumn="0"/>
            </w:pPr>
            <w:r w:rsidRPr="006633BB">
              <w:rPr>
                <w:noProof/>
              </w:rPr>
              <w:drawing>
                <wp:inline distT="0" distB="0" distL="0" distR="0" wp14:anchorId="591FFD84" wp14:editId="3B4D9CED">
                  <wp:extent cx="2102400" cy="9288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2400" cy="928800"/>
                          </a:xfrm>
                          <a:prstGeom prst="rect">
                            <a:avLst/>
                          </a:prstGeom>
                          <a:noFill/>
                          <a:ln>
                            <a:noFill/>
                          </a:ln>
                        </pic:spPr>
                      </pic:pic>
                    </a:graphicData>
                  </a:graphic>
                </wp:inline>
              </w:drawing>
            </w:r>
          </w:p>
        </w:tc>
      </w:tr>
      <w:tr w:rsidR="00D944ED" w:rsidRPr="00100BF8" w14:paraId="728233F4" w14:textId="77777777" w:rsidTr="00EC7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D42F7BB" w14:textId="77777777" w:rsidR="00D944ED" w:rsidRPr="00100BF8" w:rsidRDefault="00D944ED" w:rsidP="00EC7B48">
            <w:r w:rsidRPr="00100BF8">
              <w:t>Safe state</w:t>
            </w:r>
          </w:p>
        </w:tc>
        <w:tc>
          <w:tcPr>
            <w:tcW w:w="8244" w:type="dxa"/>
            <w:tcBorders>
              <w:top w:val="single" w:sz="4" w:space="0" w:color="auto"/>
            </w:tcBorders>
          </w:tcPr>
          <w:p w14:paraId="7D2690CE" w14:textId="77777777" w:rsidR="00D944ED" w:rsidRDefault="00D944ED" w:rsidP="00EC7B48">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 the pneumatic drive compressed air is enclosed to hold the last position. Slow movements are possible by leakage that cannot be stopped. It is presumed, that this can be a possible safe state. It must be evaluated whether this may cause a hazard. </w:t>
            </w:r>
          </w:p>
          <w:p w14:paraId="4B8E20CD" w14:textId="77777777" w:rsidR="00D944ED" w:rsidRDefault="00D944ED" w:rsidP="00EC7B48">
            <w:pPr>
              <w:cnfStyle w:val="000000100000" w:firstRow="0" w:lastRow="0" w:firstColumn="0" w:lastColumn="0" w:oddVBand="0" w:evenVBand="0" w:oddHBand="1" w:evenHBand="0" w:firstRowFirstColumn="0" w:firstRowLastColumn="0" w:lastRowFirstColumn="0" w:lastRowLastColumn="0"/>
            </w:pPr>
            <w:r>
              <w:t>By actuating the valves (S21, S22), the exhausted state of the pneumatic drive can be possible.</w:t>
            </w:r>
          </w:p>
          <w:p w14:paraId="268D3CF4" w14:textId="77777777" w:rsidR="00D944ED" w:rsidRDefault="00D944ED" w:rsidP="00EC7B48">
            <w:pPr>
              <w:cnfStyle w:val="000000100000" w:firstRow="0" w:lastRow="0" w:firstColumn="0" w:lastColumn="0" w:oddVBand="0" w:evenVBand="0" w:oddHBand="1" w:evenHBand="0" w:firstRowFirstColumn="0" w:firstRowLastColumn="0" w:lastRowFirstColumn="0" w:lastRowLastColumn="0"/>
            </w:pPr>
            <w:r>
              <w:t>Notes:</w:t>
            </w:r>
          </w:p>
          <w:p w14:paraId="13682660" w14:textId="77777777" w:rsidR="00D944ED" w:rsidRPr="00E459DD" w:rsidRDefault="00D944ED" w:rsidP="00D944ED">
            <w:pPr>
              <w:pStyle w:val="Listenabsatz"/>
              <w:numPr>
                <w:ilvl w:val="0"/>
                <w:numId w:val="47"/>
              </w:numPr>
              <w:cnfStyle w:val="000000100000" w:firstRow="0" w:lastRow="0" w:firstColumn="0" w:lastColumn="0" w:oddVBand="0" w:evenVBand="0" w:oddHBand="1" w:evenHBand="0" w:firstRowFirstColumn="0" w:firstRowLastColumn="0" w:lastRowFirstColumn="0" w:lastRowLastColumn="0"/>
            </w:pPr>
            <w:r w:rsidRPr="00E459DD">
              <w:t>According to EN 13736 [3], the movement possible due to leakage must not exceed a value of 5 mm/s. This must be checked at regular intervals, e.g. in the maintenance interval of the machine.</w:t>
            </w:r>
          </w:p>
          <w:p w14:paraId="1D94DA2A" w14:textId="77777777" w:rsidR="00D944ED" w:rsidRPr="00E459DD" w:rsidRDefault="00D944ED" w:rsidP="00D944ED">
            <w:pPr>
              <w:pStyle w:val="Listenabsatz"/>
              <w:numPr>
                <w:ilvl w:val="0"/>
                <w:numId w:val="47"/>
              </w:numPr>
              <w:cnfStyle w:val="000000100000" w:firstRow="0" w:lastRow="0" w:firstColumn="0" w:lastColumn="0" w:oddVBand="0" w:evenVBand="0" w:oddHBand="1" w:evenHBand="0" w:firstRowFirstColumn="0" w:firstRowLastColumn="0" w:lastRowFirstColumn="0" w:lastRowLastColumn="0"/>
            </w:pPr>
            <w:r w:rsidRPr="00E459DD">
              <w:t xml:space="preserve">If pneumatic axes </w:t>
            </w:r>
            <w:r>
              <w:t>with external forces</w:t>
            </w:r>
            <w:r w:rsidRPr="00E459DD">
              <w:t>, e.g. vertical axes</w:t>
            </w:r>
            <w:r>
              <w:t>, are exhausted</w:t>
            </w:r>
            <w:r w:rsidRPr="00E459DD">
              <w:t xml:space="preserve"> with the valves (S21, S22), </w:t>
            </w:r>
            <w:r>
              <w:t xml:space="preserve">a </w:t>
            </w:r>
            <w:r w:rsidRPr="00E459DD">
              <w:t>dangerous movement</w:t>
            </w:r>
            <w:r>
              <w:t xml:space="preserve"> may result</w:t>
            </w:r>
            <w:r w:rsidRPr="00E459DD">
              <w:t>. To reduce the risk, additional protective measures may be required for this hazard.</w:t>
            </w:r>
          </w:p>
        </w:tc>
      </w:tr>
      <w:tr w:rsidR="00D944ED" w:rsidRPr="00100BF8" w14:paraId="36AEC5D7" w14:textId="77777777" w:rsidTr="00EC7B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8100869" w14:textId="77777777" w:rsidR="00D944ED" w:rsidRPr="00100BF8" w:rsidRDefault="00D944ED" w:rsidP="00EC7B48">
            <w:r w:rsidRPr="00100BF8">
              <w:t>Function</w:t>
            </w:r>
          </w:p>
        </w:tc>
        <w:tc>
          <w:tcPr>
            <w:tcW w:w="8244" w:type="dxa"/>
          </w:tcPr>
          <w:p w14:paraId="6A1F65DB" w14:textId="77777777" w:rsidR="00D944ED" w:rsidRPr="00100BF8" w:rsidRDefault="00D944ED" w:rsidP="00EC7B48">
            <w:pPr>
              <w:cnfStyle w:val="000000010000" w:firstRow="0" w:lastRow="0" w:firstColumn="0" w:lastColumn="0" w:oddVBand="0" w:evenVBand="0" w:oddHBand="0" w:evenHBand="1" w:firstRowFirstColumn="0" w:firstRowLastColumn="0" w:lastRowFirstColumn="0" w:lastRowLastColumn="0"/>
            </w:pPr>
            <w:r w:rsidRPr="00100BF8">
              <w:t>The safety requirement (S</w:t>
            </w:r>
            <w:r>
              <w:t>2</w:t>
            </w:r>
            <w:r w:rsidRPr="00100BF8">
              <w:t>):</w:t>
            </w:r>
          </w:p>
          <w:p w14:paraId="519367DC" w14:textId="77777777" w:rsidR="00D944ED" w:rsidRPr="00100BF8" w:rsidRDefault="00D944ED" w:rsidP="00D944ED">
            <w:pPr>
              <w:pStyle w:val="Listenabsatz"/>
              <w:numPr>
                <w:ilvl w:val="0"/>
                <w:numId w:val="48"/>
              </w:numPr>
              <w:spacing w:before="0" w:after="0" w:line="240" w:lineRule="atLeast"/>
              <w:cnfStyle w:val="000000010000" w:firstRow="0" w:lastRow="0" w:firstColumn="0" w:lastColumn="0" w:oddVBand="0" w:evenVBand="0" w:oddHBand="0" w:evenHBand="1" w:firstRowFirstColumn="0" w:firstRowLastColumn="0" w:lastRowFirstColumn="0" w:lastRowLastColumn="0"/>
            </w:pPr>
            <w:r w:rsidRPr="00100BF8">
              <w:t>Interrupts the input circuit of the safety switching device (T1).</w:t>
            </w:r>
          </w:p>
          <w:p w14:paraId="1F0452F1" w14:textId="77777777" w:rsidR="00D944ED" w:rsidRPr="00100BF8" w:rsidRDefault="00D944ED" w:rsidP="00D944ED">
            <w:pPr>
              <w:pStyle w:val="Listenabsatz"/>
              <w:numPr>
                <w:ilvl w:val="0"/>
                <w:numId w:val="48"/>
              </w:numPr>
              <w:spacing w:before="0" w:after="0" w:line="240" w:lineRule="atLeast"/>
              <w:cnfStyle w:val="000000010000" w:firstRow="0" w:lastRow="0" w:firstColumn="0" w:lastColumn="0" w:oddVBand="0" w:evenVBand="0" w:oddHBand="0" w:evenHBand="1" w:firstRowFirstColumn="0" w:firstRowLastColumn="0" w:lastRowFirstColumn="0" w:lastRowLastColumn="0"/>
            </w:pPr>
            <w:r w:rsidRPr="00100BF8">
              <w:t>Switch off the safe outputs of the safety switching device (T1).</w:t>
            </w:r>
          </w:p>
          <w:p w14:paraId="03EEB03C" w14:textId="77777777" w:rsidR="00D944ED" w:rsidRPr="00100BF8" w:rsidRDefault="00D944ED" w:rsidP="00D944ED">
            <w:pPr>
              <w:pStyle w:val="Listenabsatz"/>
              <w:numPr>
                <w:ilvl w:val="0"/>
                <w:numId w:val="48"/>
              </w:numPr>
              <w:spacing w:before="0" w:after="0" w:line="240" w:lineRule="atLeast"/>
              <w:cnfStyle w:val="000000010000" w:firstRow="0" w:lastRow="0" w:firstColumn="0" w:lastColumn="0" w:oddVBand="0" w:evenVBand="0" w:oddHBand="0" w:evenHBand="1" w:firstRowFirstColumn="0" w:firstRowLastColumn="0" w:lastRowFirstColumn="0" w:lastRowLastColumn="0"/>
            </w:pPr>
            <w:r w:rsidRPr="00100BF8">
              <w:t>The solenoids of the valve (Q20) are no longer controlled.</w:t>
            </w:r>
          </w:p>
          <w:p w14:paraId="76EBA89D" w14:textId="77777777" w:rsidR="00D944ED" w:rsidRDefault="00D944ED" w:rsidP="00D944ED">
            <w:pPr>
              <w:pStyle w:val="Listenabsatz"/>
              <w:numPr>
                <w:ilvl w:val="0"/>
                <w:numId w:val="48"/>
              </w:numPr>
              <w:spacing w:before="0" w:after="0" w:line="240" w:lineRule="atLeast"/>
              <w:cnfStyle w:val="000000010000" w:firstRow="0" w:lastRow="0" w:firstColumn="0" w:lastColumn="0" w:oddVBand="0" w:evenVBand="0" w:oddHBand="0" w:evenHBand="1" w:firstRowFirstColumn="0" w:firstRowLastColumn="0" w:lastRowFirstColumn="0" w:lastRowLastColumn="0"/>
            </w:pPr>
            <w:r w:rsidRPr="00100BF8">
              <w:t xml:space="preserve">Valve (Q20) moves to its normal position, separates the compressed air supply and </w:t>
            </w:r>
            <w:r>
              <w:t>closes the pneumatic flow paths out o</w:t>
            </w:r>
            <w:r w:rsidRPr="00100BF8">
              <w:t xml:space="preserve">f the pneumatic drive (M20). This </w:t>
            </w:r>
            <w:r>
              <w:t xml:space="preserve">stops </w:t>
            </w:r>
            <w:r w:rsidRPr="00100BF8">
              <w:t>the pneumatic drive (M20).</w:t>
            </w:r>
          </w:p>
          <w:p w14:paraId="49B07F6D" w14:textId="77777777" w:rsidR="00D944ED" w:rsidRDefault="00D944ED" w:rsidP="00EC7B48">
            <w:pPr>
              <w:spacing w:before="0" w:after="0" w:line="240" w:lineRule="atLeast"/>
              <w:cnfStyle w:val="000000010000" w:firstRow="0" w:lastRow="0" w:firstColumn="0" w:lastColumn="0" w:oddVBand="0" w:evenVBand="0" w:oddHBand="0" w:evenHBand="1" w:firstRowFirstColumn="0" w:firstRowLastColumn="0" w:lastRowFirstColumn="0" w:lastRowLastColumn="0"/>
            </w:pPr>
            <w:r>
              <w:t>Note:</w:t>
            </w:r>
          </w:p>
          <w:p w14:paraId="1315641F" w14:textId="77777777" w:rsidR="00D944ED" w:rsidRPr="006633BB" w:rsidRDefault="00D944ED" w:rsidP="00D944ED">
            <w:pPr>
              <w:pStyle w:val="Listenabsatz"/>
              <w:numPr>
                <w:ilvl w:val="0"/>
                <w:numId w:val="45"/>
              </w:numPr>
              <w:spacing w:before="0" w:after="0" w:line="240" w:lineRule="atLeast"/>
              <w:cnfStyle w:val="000000010000" w:firstRow="0" w:lastRow="0" w:firstColumn="0" w:lastColumn="0" w:oddVBand="0" w:evenVBand="0" w:oddHBand="0" w:evenHBand="1" w:firstRowFirstColumn="0" w:firstRowLastColumn="0" w:lastRowFirstColumn="0" w:lastRowLastColumn="0"/>
            </w:pPr>
            <w:r w:rsidRPr="006633BB">
              <w:t xml:space="preserve">The safety sub-function SSC only stops the pneumatic drive before the end position if the stroke length is significantly greater than the diameter of the piston of the pneumatic </w:t>
            </w:r>
            <w:r>
              <w:t>drive (M20)</w:t>
            </w:r>
            <w:r w:rsidRPr="006633BB">
              <w:t>.</w:t>
            </w:r>
          </w:p>
        </w:tc>
      </w:tr>
      <w:tr w:rsidR="00D944ED" w:rsidRPr="00100BF8" w14:paraId="673439C8" w14:textId="77777777" w:rsidTr="00EC7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9E89501" w14:textId="77777777" w:rsidR="00D944ED" w:rsidRPr="00100BF8" w:rsidRDefault="00D944ED" w:rsidP="00EC7B48">
            <w:r w:rsidRPr="00100BF8">
              <w:t>Manual reset function</w:t>
            </w:r>
          </w:p>
        </w:tc>
        <w:tc>
          <w:tcPr>
            <w:tcW w:w="8244" w:type="dxa"/>
          </w:tcPr>
          <w:p w14:paraId="1AA947A5" w14:textId="77777777" w:rsidR="00D944ED" w:rsidRPr="000E6EF8" w:rsidRDefault="00D944ED" w:rsidP="00D944ED">
            <w:pPr>
              <w:pStyle w:val="Listenabsatz"/>
              <w:numPr>
                <w:ilvl w:val="0"/>
                <w:numId w:val="49"/>
              </w:numPr>
              <w:cnfStyle w:val="000000100000" w:firstRow="0" w:lastRow="0" w:firstColumn="0" w:lastColumn="0" w:oddVBand="0" w:evenVBand="0" w:oddHBand="1" w:evenHBand="0" w:firstRowFirstColumn="0" w:firstRowLastColumn="0" w:lastRowFirstColumn="0" w:lastRowLastColumn="0"/>
            </w:pPr>
            <w:r w:rsidRPr="000E6EF8">
              <w:t>After resetting the safety request (S2), e.g. by mechanically unlocking the emergency stop switch or closing the safety guard, the start or restart can be made possible by pressing the acknowledge push button (S1).</w:t>
            </w:r>
          </w:p>
          <w:p w14:paraId="6B2E3737" w14:textId="77777777" w:rsidR="00D944ED" w:rsidRPr="000E6EF8" w:rsidRDefault="00D944ED" w:rsidP="00D944ED">
            <w:pPr>
              <w:pStyle w:val="Listenabsatz"/>
              <w:numPr>
                <w:ilvl w:val="0"/>
                <w:numId w:val="49"/>
              </w:numPr>
              <w:cnfStyle w:val="000000100000" w:firstRow="0" w:lastRow="0" w:firstColumn="0" w:lastColumn="0" w:oddVBand="0" w:evenVBand="0" w:oddHBand="1" w:evenHBand="0" w:firstRowFirstColumn="0" w:firstRowLastColumn="0" w:lastRowFirstColumn="0" w:lastRowLastColumn="0"/>
            </w:pPr>
            <w:r w:rsidRPr="000E6EF8">
              <w:t>The safety switching device (T1) can then allow the solenoids of the valve (Q20) to be controlled so that normal operation is possible.</w:t>
            </w:r>
          </w:p>
          <w:p w14:paraId="6709349C" w14:textId="77777777" w:rsidR="00D944ED" w:rsidRPr="00100BF8" w:rsidRDefault="00D944ED" w:rsidP="00EC7B48">
            <w:pPr>
              <w:cnfStyle w:val="000000100000" w:firstRow="0" w:lastRow="0" w:firstColumn="0" w:lastColumn="0" w:oddVBand="0" w:evenVBand="0" w:oddHBand="1" w:evenHBand="0" w:firstRowFirstColumn="0" w:firstRowLastColumn="0" w:lastRowFirstColumn="0" w:lastRowLastColumn="0"/>
            </w:pPr>
            <w:r w:rsidRPr="000E6EF8">
              <w:t>In normal operation the manually actuated valves (S21, S22) must not be used. They are only used to release blockages in the SSC state.</w:t>
            </w:r>
          </w:p>
        </w:tc>
      </w:tr>
    </w:tbl>
    <w:p w14:paraId="5999AA30" w14:textId="77777777" w:rsidR="00D944ED" w:rsidRDefault="00D944ED" w:rsidP="00D944ED">
      <w:pPr>
        <w:rPr>
          <w:lang w:val="en-GB"/>
        </w:rPr>
      </w:pPr>
    </w:p>
    <w:p w14:paraId="7722C8ED" w14:textId="77777777" w:rsidR="00D944ED" w:rsidRDefault="00D944ED" w:rsidP="00D944ED">
      <w:pPr>
        <w:spacing w:before="0" w:after="0"/>
        <w:rPr>
          <w:b/>
          <w:lang w:val="en-GB"/>
        </w:rPr>
      </w:pPr>
      <w:r>
        <w:rPr>
          <w:lang w:val="en-GB"/>
        </w:rPr>
        <w:br w:type="page"/>
      </w:r>
    </w:p>
    <w:p w14:paraId="0C8335F8" w14:textId="77777777" w:rsidR="00D944ED" w:rsidRPr="00100BF8" w:rsidRDefault="00D944ED" w:rsidP="00D944ED">
      <w:pPr>
        <w:pStyle w:val="berschrift3"/>
        <w:rPr>
          <w:lang w:val="en-GB"/>
        </w:rPr>
      </w:pPr>
      <w:bookmarkStart w:id="21" w:name="_Toc6917659"/>
      <w:bookmarkStart w:id="22" w:name="_Toc6918812"/>
      <w:r w:rsidRPr="00100BF8">
        <w:rPr>
          <w:lang w:val="en-GB"/>
        </w:rPr>
        <w:lastRenderedPageBreak/>
        <w:t>Safety Considerations</w:t>
      </w:r>
      <w:bookmarkEnd w:id="21"/>
      <w:bookmarkEnd w:id="22"/>
    </w:p>
    <w:tbl>
      <w:tblPr>
        <w:tblStyle w:val="TabelleCD"/>
        <w:tblW w:w="0" w:type="auto"/>
        <w:tblBorders>
          <w:top w:val="single" w:sz="4" w:space="0" w:color="auto"/>
          <w:bottom w:val="single" w:sz="4" w:space="0" w:color="auto"/>
        </w:tblBorders>
        <w:tblLook w:val="04A0" w:firstRow="1" w:lastRow="0" w:firstColumn="1" w:lastColumn="0" w:noHBand="0" w:noVBand="1"/>
      </w:tblPr>
      <w:tblGrid>
        <w:gridCol w:w="1714"/>
        <w:gridCol w:w="7661"/>
      </w:tblGrid>
      <w:tr w:rsidR="00D944ED" w:rsidRPr="00100BF8" w14:paraId="5844AB42" w14:textId="77777777" w:rsidTr="00EC7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BA26F7" w14:textId="77777777" w:rsidR="00D944ED" w:rsidRPr="00100BF8" w:rsidRDefault="00D944ED" w:rsidP="00EC7B48">
            <w:r w:rsidRPr="00100BF8">
              <w:t>Input</w:t>
            </w:r>
          </w:p>
        </w:tc>
        <w:tc>
          <w:tcPr>
            <w:tcW w:w="82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758A3B" w14:textId="77777777" w:rsidR="00D944ED" w:rsidRPr="00100BF8" w:rsidRDefault="00D944ED" w:rsidP="00EC7B48">
            <w:pPr>
              <w:cnfStyle w:val="100000000000" w:firstRow="1" w:lastRow="0" w:firstColumn="0" w:lastColumn="0" w:oddVBand="0" w:evenVBand="0" w:oddHBand="0" w:evenHBand="0" w:firstRowFirstColumn="0" w:firstRowLastColumn="0" w:lastRowFirstColumn="0" w:lastRowLastColumn="0"/>
            </w:pPr>
            <w:r w:rsidRPr="00100BF8">
              <w:t>Safety considerations must be carried out in accordance with the selected safety commanding device (S2).</w:t>
            </w:r>
          </w:p>
        </w:tc>
      </w:tr>
      <w:tr w:rsidR="00D944ED" w:rsidRPr="00100BF8" w14:paraId="5E16BFB0" w14:textId="77777777" w:rsidTr="00EC7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D6AFB29" w14:textId="77777777" w:rsidR="00D944ED" w:rsidRPr="00100BF8" w:rsidRDefault="00D944ED" w:rsidP="00EC7B48">
            <w:r w:rsidRPr="00100BF8">
              <w:t>Logic</w:t>
            </w:r>
          </w:p>
        </w:tc>
        <w:tc>
          <w:tcPr>
            <w:tcW w:w="8244" w:type="dxa"/>
          </w:tcPr>
          <w:p w14:paraId="6C323B38" w14:textId="77777777" w:rsidR="00D944ED" w:rsidRPr="00100BF8" w:rsidRDefault="00D944ED" w:rsidP="00EC7B48">
            <w:pPr>
              <w:cnfStyle w:val="000000100000" w:firstRow="0" w:lastRow="0" w:firstColumn="0" w:lastColumn="0" w:oddVBand="0" w:evenVBand="0" w:oddHBand="1" w:evenHBand="0" w:firstRowFirstColumn="0" w:firstRowLastColumn="0" w:lastRowFirstColumn="0" w:lastRowLastColumn="0"/>
            </w:pPr>
            <w:r w:rsidRPr="00100BF8">
              <w:t>Safety considerations must be carried out in accordance with the selected safety switching device (T1).</w:t>
            </w:r>
          </w:p>
        </w:tc>
      </w:tr>
      <w:tr w:rsidR="00D944ED" w:rsidRPr="00100BF8" w14:paraId="60D68B62" w14:textId="77777777" w:rsidTr="00EC7B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9C4B5F4" w14:textId="77777777" w:rsidR="00D944ED" w:rsidRPr="00100BF8" w:rsidRDefault="00D944ED" w:rsidP="00EC7B48">
            <w:r w:rsidRPr="00100BF8">
              <w:t>Output</w:t>
            </w:r>
          </w:p>
        </w:tc>
        <w:tc>
          <w:tcPr>
            <w:tcW w:w="8244" w:type="dxa"/>
          </w:tcPr>
          <w:p w14:paraId="7A852482" w14:textId="77777777" w:rsidR="00D944ED" w:rsidRPr="00100BF8" w:rsidRDefault="00D944ED" w:rsidP="00EC7B48">
            <w:pPr>
              <w:pStyle w:val="Default"/>
              <w:cnfStyle w:val="000000010000" w:firstRow="0" w:lastRow="0" w:firstColumn="0" w:lastColumn="0" w:oddVBand="0" w:evenVBand="0" w:oddHBand="0" w:evenHBand="1" w:firstRowFirstColumn="0" w:firstRowLastColumn="0" w:lastRowFirstColumn="0" w:lastRowLastColumn="0"/>
            </w:pPr>
            <w:r w:rsidRPr="00100BF8">
              <w:rPr>
                <w:sz w:val="20"/>
                <w:szCs w:val="20"/>
              </w:rPr>
              <w:t>The valve</w:t>
            </w:r>
            <w:r>
              <w:rPr>
                <w:sz w:val="20"/>
                <w:szCs w:val="20"/>
              </w:rPr>
              <w:t>s</w:t>
            </w:r>
            <w:r w:rsidRPr="00100BF8">
              <w:rPr>
                <w:sz w:val="20"/>
                <w:szCs w:val="20"/>
              </w:rPr>
              <w:t xml:space="preserve"> (Q20</w:t>
            </w:r>
            <w:r>
              <w:rPr>
                <w:sz w:val="20"/>
                <w:szCs w:val="20"/>
              </w:rPr>
              <w:t>, S21, S22</w:t>
            </w:r>
            <w:r w:rsidRPr="00100BF8">
              <w:rPr>
                <w:sz w:val="20"/>
                <w:szCs w:val="20"/>
              </w:rPr>
              <w:t xml:space="preserve">) </w:t>
            </w:r>
            <w:r>
              <w:rPr>
                <w:sz w:val="20"/>
                <w:szCs w:val="20"/>
              </w:rPr>
              <w:t>are</w:t>
            </w:r>
            <w:r w:rsidRPr="00100BF8">
              <w:rPr>
                <w:sz w:val="20"/>
                <w:szCs w:val="20"/>
              </w:rPr>
              <w:t xml:space="preserve"> </w:t>
            </w:r>
            <w:proofErr w:type="gramStart"/>
            <w:r w:rsidRPr="00100BF8">
              <w:rPr>
                <w:sz w:val="20"/>
                <w:szCs w:val="20"/>
              </w:rPr>
              <w:t>a well-tried component</w:t>
            </w:r>
            <w:r>
              <w:rPr>
                <w:sz w:val="20"/>
                <w:szCs w:val="20"/>
              </w:rPr>
              <w:t>s</w:t>
            </w:r>
            <w:proofErr w:type="gramEnd"/>
            <w:r w:rsidRPr="00100BF8">
              <w:rPr>
                <w:sz w:val="20"/>
                <w:szCs w:val="20"/>
              </w:rPr>
              <w:t xml:space="preserve"> according to EN ISO 13849-1 and the relevant basic and well-tried safety principles have been observed. B10 value</w:t>
            </w:r>
            <w:r>
              <w:rPr>
                <w:sz w:val="20"/>
                <w:szCs w:val="20"/>
              </w:rPr>
              <w:t>s</w:t>
            </w:r>
            <w:r w:rsidRPr="00100BF8">
              <w:rPr>
                <w:sz w:val="20"/>
                <w:szCs w:val="20"/>
              </w:rPr>
              <w:t xml:space="preserve"> required for the calculation of the MTTF</w:t>
            </w:r>
            <w:r w:rsidRPr="00100BF8">
              <w:rPr>
                <w:sz w:val="12"/>
                <w:szCs w:val="12"/>
              </w:rPr>
              <w:t xml:space="preserve">D </w:t>
            </w:r>
            <w:r w:rsidRPr="00100BF8">
              <w:rPr>
                <w:sz w:val="20"/>
                <w:szCs w:val="20"/>
              </w:rPr>
              <w:t xml:space="preserve">must be available. </w:t>
            </w:r>
          </w:p>
        </w:tc>
      </w:tr>
    </w:tbl>
    <w:p w14:paraId="21AE07B2" w14:textId="77777777" w:rsidR="00D944ED" w:rsidRPr="00100BF8" w:rsidRDefault="00D944ED" w:rsidP="00D944ED">
      <w:pPr>
        <w:rPr>
          <w:lang w:val="en-GB"/>
        </w:rPr>
      </w:pPr>
    </w:p>
    <w:p w14:paraId="4020A5F5" w14:textId="0B351948" w:rsidR="00100BF8" w:rsidRDefault="00100BF8" w:rsidP="00100BF8">
      <w:pPr>
        <w:pStyle w:val="berschrift1"/>
        <w:pageBreakBefore w:val="0"/>
        <w:rPr>
          <w:lang w:val="en-GB"/>
        </w:rPr>
      </w:pPr>
      <w:bookmarkStart w:id="23" w:name="_Toc6918813"/>
      <w:r w:rsidRPr="00100BF8">
        <w:rPr>
          <w:lang w:val="en-GB"/>
        </w:rPr>
        <w:t>Literature</w:t>
      </w:r>
      <w:bookmarkEnd w:id="10"/>
      <w:bookmarkEnd w:id="23"/>
    </w:p>
    <w:p w14:paraId="64186320" w14:textId="77777777" w:rsidR="00100BF8" w:rsidRPr="00100BF8" w:rsidRDefault="00100BF8" w:rsidP="00100BF8">
      <w:pPr>
        <w:ind w:left="567" w:hanging="567"/>
        <w:rPr>
          <w:lang w:val="en-GB"/>
        </w:rPr>
      </w:pPr>
      <w:r w:rsidRPr="00100BF8">
        <w:rPr>
          <w:lang w:val="en-GB"/>
        </w:rPr>
        <w:t>[1]</w:t>
      </w:r>
      <w:r w:rsidRPr="00100BF8">
        <w:rPr>
          <w:lang w:val="en-GB"/>
        </w:rPr>
        <w:tab/>
        <w:t>VDMA 24584:2016-08 - Safety functions of regulated and unregulated (fluid) mechanical systems (German edition)</w:t>
      </w:r>
    </w:p>
    <w:p w14:paraId="169FA60F" w14:textId="3B12B101" w:rsidR="00100BF8" w:rsidRDefault="00100BF8" w:rsidP="00100BF8">
      <w:pPr>
        <w:ind w:left="567" w:hanging="567"/>
        <w:rPr>
          <w:lang w:val="en-GB"/>
        </w:rPr>
      </w:pPr>
      <w:r w:rsidRPr="00100BF8">
        <w:rPr>
          <w:lang w:val="en-GB"/>
        </w:rPr>
        <w:t>[2]</w:t>
      </w:r>
      <w:r w:rsidRPr="00100BF8">
        <w:rPr>
          <w:lang w:val="en-GB"/>
        </w:rPr>
        <w:tab/>
        <w:t>DIN EN ISO 13849-1:2016-06 - Safety of machinery - Safety-related parts of control systems - Part 1: General principles for design (ISO 13849-1:2015); German version EN ISO 13849-1:2015</w:t>
      </w:r>
    </w:p>
    <w:p w14:paraId="571D5106" w14:textId="01C41E71" w:rsidR="00E459DD" w:rsidRPr="00100BF8" w:rsidRDefault="00E459DD" w:rsidP="00100BF8">
      <w:pPr>
        <w:ind w:left="567" w:hanging="567"/>
        <w:rPr>
          <w:lang w:val="en-GB"/>
        </w:rPr>
      </w:pPr>
      <w:r>
        <w:rPr>
          <w:lang w:val="en-GB"/>
        </w:rPr>
        <w:t>[3]</w:t>
      </w:r>
      <w:r>
        <w:rPr>
          <w:lang w:val="en-GB"/>
        </w:rPr>
        <w:tab/>
      </w:r>
      <w:r w:rsidRPr="00E459DD">
        <w:rPr>
          <w:lang w:val="en-GB"/>
        </w:rPr>
        <w:t xml:space="preserve">DIN EN 13736:2009-11 </w:t>
      </w:r>
      <w:r>
        <w:rPr>
          <w:lang w:val="en-GB"/>
        </w:rPr>
        <w:t xml:space="preserve">- </w:t>
      </w:r>
      <w:r w:rsidRPr="00E459DD">
        <w:rPr>
          <w:lang w:val="en-GB"/>
        </w:rPr>
        <w:t>Safety of machine tools - Pneumatic presses; German version EN 13736:2003+A1:2009</w:t>
      </w:r>
    </w:p>
    <w:p w14:paraId="2B12F0E0" w14:textId="77777777" w:rsidR="007F04B7" w:rsidRPr="00100BF8" w:rsidRDefault="007F04B7" w:rsidP="00A169F1">
      <w:pPr>
        <w:rPr>
          <w:lang w:val="en-GB"/>
        </w:rPr>
      </w:pPr>
    </w:p>
    <w:sectPr w:rsidR="007F04B7" w:rsidRPr="00100BF8" w:rsidSect="00A246BF">
      <w:headerReference w:type="even" r:id="rId20"/>
      <w:headerReference w:type="default" r:id="rId21"/>
      <w:footerReference w:type="even" r:id="rId22"/>
      <w:footerReference w:type="default" r:id="rId23"/>
      <w:headerReference w:type="first" r:id="rId24"/>
      <w:pgSz w:w="11907" w:h="16840" w:code="9"/>
      <w:pgMar w:top="1247" w:right="1247" w:bottom="680" w:left="1247" w:header="397"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FEFE3" w14:textId="77777777" w:rsidR="00E62702" w:rsidRDefault="00E62702" w:rsidP="00D71E2B">
      <w:r>
        <w:separator/>
      </w:r>
    </w:p>
    <w:p w14:paraId="6AA2E35B" w14:textId="77777777" w:rsidR="00E62702" w:rsidRDefault="00E62702" w:rsidP="00D71E2B"/>
    <w:p w14:paraId="05F8F8B2" w14:textId="77777777" w:rsidR="00E62702" w:rsidRDefault="00E62702" w:rsidP="00D71E2B"/>
    <w:p w14:paraId="3B6987F3" w14:textId="77777777" w:rsidR="00E62702" w:rsidRDefault="00E62702" w:rsidP="00D71E2B"/>
    <w:p w14:paraId="5A915376" w14:textId="77777777" w:rsidR="00E62702" w:rsidRDefault="00E62702" w:rsidP="00D71E2B"/>
    <w:p w14:paraId="143BBC13" w14:textId="77777777" w:rsidR="00E62702" w:rsidRDefault="00E62702" w:rsidP="00D71E2B"/>
    <w:p w14:paraId="52AACF16" w14:textId="77777777" w:rsidR="00E62702" w:rsidRDefault="00E62702" w:rsidP="00D71E2B"/>
  </w:endnote>
  <w:endnote w:type="continuationSeparator" w:id="0">
    <w:p w14:paraId="4AFBC397" w14:textId="77777777" w:rsidR="00E62702" w:rsidRDefault="00E62702" w:rsidP="00D71E2B">
      <w:r>
        <w:continuationSeparator/>
      </w:r>
    </w:p>
    <w:p w14:paraId="378B646D" w14:textId="77777777" w:rsidR="00E62702" w:rsidRDefault="00E62702" w:rsidP="00D71E2B"/>
    <w:p w14:paraId="79988B00" w14:textId="77777777" w:rsidR="00E62702" w:rsidRDefault="00E62702" w:rsidP="00D71E2B"/>
    <w:p w14:paraId="6C19844C" w14:textId="77777777" w:rsidR="00E62702" w:rsidRDefault="00E62702" w:rsidP="00D71E2B"/>
    <w:p w14:paraId="29F536D8" w14:textId="77777777" w:rsidR="00E62702" w:rsidRDefault="00E62702" w:rsidP="00D71E2B"/>
    <w:p w14:paraId="3F45D137" w14:textId="77777777" w:rsidR="00E62702" w:rsidRDefault="00E62702" w:rsidP="00D71E2B"/>
    <w:p w14:paraId="7477EF2A" w14:textId="77777777" w:rsidR="00E62702" w:rsidRDefault="00E62702" w:rsidP="00D71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LF">
    <w:altName w:val="Meta Plus LF"/>
    <w:panose1 w:val="02000503060000020004"/>
    <w:charset w:val="00"/>
    <w:family w:val="auto"/>
    <w:pitch w:val="variable"/>
    <w:sig w:usb0="800002AF" w:usb1="4000204A" w:usb2="00000000" w:usb3="00000000" w:csb0="00000097" w:csb1="00000000"/>
  </w:font>
  <w:font w:name="MetaSond">
    <w:panose1 w:val="0200050605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B36FB" w14:textId="58F1B75E" w:rsidR="00E459DD" w:rsidRPr="00B73F65" w:rsidRDefault="00E459DD" w:rsidP="00C17542">
    <w:pPr>
      <w:pStyle w:val="Fuzeile"/>
      <w:tabs>
        <w:tab w:val="left" w:pos="3402"/>
      </w:tabs>
      <w:rPr>
        <w:lang w:val="en-US"/>
      </w:rPr>
    </w:pPr>
    <w:r>
      <w:rPr>
        <w:lang w:val="en-US"/>
      </w:rPr>
      <w:t xml:space="preserve">Page </w:t>
    </w:r>
    <w:r w:rsidRPr="00B73F65">
      <w:rPr>
        <w:lang w:val="en-US"/>
      </w:rPr>
      <w:fldChar w:fldCharType="begin"/>
    </w:r>
    <w:r w:rsidRPr="00B73F65">
      <w:rPr>
        <w:lang w:val="en-US"/>
      </w:rPr>
      <w:instrText xml:space="preserve"> PAGE   \* MERGEFORMAT </w:instrText>
    </w:r>
    <w:r w:rsidRPr="00B73F65">
      <w:rPr>
        <w:lang w:val="en-US"/>
      </w:rPr>
      <w:fldChar w:fldCharType="separate"/>
    </w:r>
    <w:r>
      <w:rPr>
        <w:noProof/>
        <w:lang w:val="en-US"/>
      </w:rPr>
      <w:t>4</w:t>
    </w:r>
    <w:r w:rsidRPr="00B73F65">
      <w:rPr>
        <w:noProof/>
        <w:lang w:val="en-US"/>
      </w:rPr>
      <w:fldChar w:fldCharType="end"/>
    </w:r>
    <w:r>
      <w:rPr>
        <w:noProof/>
        <w:lang w:val="en-US"/>
      </w:rPr>
      <w:t xml:space="preserve"> of </w:t>
    </w:r>
    <w:r>
      <w:rPr>
        <w:noProof/>
        <w:lang w:val="en-US"/>
      </w:rPr>
      <w:fldChar w:fldCharType="begin"/>
    </w:r>
    <w:r>
      <w:rPr>
        <w:noProof/>
        <w:lang w:val="en-US"/>
      </w:rPr>
      <w:instrText xml:space="preserve"> NUMPAGES  \# "0" \* Arabic  \* MERGEFORMAT </w:instrText>
    </w:r>
    <w:r>
      <w:rPr>
        <w:noProof/>
        <w:lang w:val="en-US"/>
      </w:rPr>
      <w:fldChar w:fldCharType="separate"/>
    </w:r>
    <w:r>
      <w:rPr>
        <w:noProof/>
        <w:lang w:val="en-US"/>
      </w:rPr>
      <w:t>11</w:t>
    </w:r>
    <w:r>
      <w:rPr>
        <w:noProof/>
        <w:lang w:val="en-US"/>
      </w:rPr>
      <w:fldChar w:fldCharType="end"/>
    </w:r>
    <w:r w:rsidRPr="00B73F65">
      <w:rPr>
        <w:lang w:val="en-US"/>
      </w:rPr>
      <w:tab/>
    </w:r>
    <w:r>
      <w:rPr>
        <w:lang w:val="en-US"/>
      </w:rPr>
      <w:tab/>
    </w:r>
    <w:bookmarkStart w:id="24" w:name="_Hlk532360652"/>
    <w:bookmarkStart w:id="25" w:name="_Hlk532360653"/>
    <w:bookmarkStart w:id="26" w:name="_Hlk532360669"/>
    <w:bookmarkStart w:id="27" w:name="_Hlk532360670"/>
    <w:bookmarkStart w:id="28" w:name="_Hlk532360676"/>
    <w:bookmarkStart w:id="29" w:name="_Hlk532360677"/>
    <w:bookmarkStart w:id="30" w:name="_Hlk532360684"/>
    <w:bookmarkStart w:id="31" w:name="_Hlk532360685"/>
    <w:r w:rsidRPr="00B73F65">
      <w:rPr>
        <w:noProof/>
        <w:lang w:val="en-US"/>
      </w:rPr>
      <w:fldChar w:fldCharType="begin"/>
    </w:r>
    <w:r w:rsidRPr="00B73F65">
      <w:rPr>
        <w:noProof/>
        <w:lang w:val="en-US"/>
      </w:rPr>
      <w:instrText xml:space="preserve"> REF headline \h </w:instrText>
    </w:r>
    <w:r w:rsidRPr="00B73F65">
      <w:rPr>
        <w:noProof/>
        <w:lang w:val="en-US"/>
      </w:rPr>
    </w:r>
    <w:r w:rsidRPr="00B73F65">
      <w:rPr>
        <w:noProof/>
        <w:lang w:val="en-US"/>
      </w:rPr>
      <w:fldChar w:fldCharType="separate"/>
    </w:r>
    <w:r w:rsidR="00F35671">
      <w:rPr>
        <w:noProof/>
        <w:lang w:val="en-GB"/>
      </w:rPr>
      <w:t>Application Note SSC, PUS, Category 1, up to PL c</w:t>
    </w:r>
    <w:r w:rsidRPr="00B73F65">
      <w:rPr>
        <w:noProof/>
        <w:lang w:val="en-US"/>
      </w:rPr>
      <w:fldChar w:fldCharType="end"/>
    </w:r>
    <w:r>
      <w:rPr>
        <w:noProof/>
        <w:lang w:val="en-US"/>
      </w:rPr>
      <w:t xml:space="preserve"> -</w:t>
    </w:r>
    <w:r w:rsidR="00D944ED">
      <w:rPr>
        <w:noProof/>
        <w:lang w:val="en-US"/>
      </w:rPr>
      <w:t xml:space="preserve"> </w:t>
    </w:r>
    <w:r w:rsidRPr="00B73F65">
      <w:rPr>
        <w:noProof/>
        <w:lang w:val="en-US"/>
      </w:rPr>
      <w:fldChar w:fldCharType="begin"/>
    </w:r>
    <w:r w:rsidRPr="00B73F65">
      <w:rPr>
        <w:noProof/>
        <w:lang w:val="en-US"/>
      </w:rPr>
      <w:instrText xml:space="preserve"> REF version \h </w:instrText>
    </w:r>
    <w:r w:rsidRPr="00B73F65">
      <w:rPr>
        <w:noProof/>
        <w:lang w:val="en-US"/>
      </w:rPr>
    </w:r>
    <w:r w:rsidRPr="00B73F65">
      <w:rPr>
        <w:noProof/>
        <w:lang w:val="en-US"/>
      </w:rPr>
      <w:fldChar w:fldCharType="separate"/>
    </w:r>
    <w:r w:rsidR="00F35671">
      <w:rPr>
        <w:noProof/>
        <w:lang w:val="en-GB"/>
      </w:rPr>
      <w:t>1.2</w:t>
    </w:r>
    <w:r w:rsidRPr="00B73F65">
      <w:rPr>
        <w:noProof/>
        <w:lang w:val="en-US"/>
      </w:rPr>
      <w:fldChar w:fldCharType="end"/>
    </w:r>
    <w:bookmarkEnd w:id="24"/>
    <w:bookmarkEnd w:id="25"/>
    <w:bookmarkEnd w:id="26"/>
    <w:bookmarkEnd w:id="27"/>
    <w:bookmarkEnd w:id="28"/>
    <w:bookmarkEnd w:id="29"/>
    <w:bookmarkEnd w:id="30"/>
    <w:bookmarkEnd w:id="3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C4C6F" w14:textId="06725E06" w:rsidR="00E459DD" w:rsidRPr="00B73F65" w:rsidRDefault="00E459DD" w:rsidP="00C17542">
    <w:pPr>
      <w:pStyle w:val="Fuzeile"/>
      <w:tabs>
        <w:tab w:val="left" w:pos="3402"/>
      </w:tabs>
      <w:rPr>
        <w:lang w:val="en-US"/>
      </w:rPr>
    </w:pPr>
    <w:r w:rsidRPr="00B73F65">
      <w:rPr>
        <w:noProof/>
        <w:lang w:val="en-US"/>
      </w:rPr>
      <w:fldChar w:fldCharType="begin"/>
    </w:r>
    <w:r w:rsidRPr="00B73F65">
      <w:rPr>
        <w:noProof/>
        <w:lang w:val="en-US"/>
      </w:rPr>
      <w:instrText xml:space="preserve"> REF headline \h </w:instrText>
    </w:r>
    <w:r w:rsidRPr="00B73F65">
      <w:rPr>
        <w:noProof/>
        <w:lang w:val="en-US"/>
      </w:rPr>
    </w:r>
    <w:r w:rsidRPr="00B73F65">
      <w:rPr>
        <w:noProof/>
        <w:lang w:val="en-US"/>
      </w:rPr>
      <w:fldChar w:fldCharType="separate"/>
    </w:r>
    <w:r w:rsidR="00F35671">
      <w:rPr>
        <w:noProof/>
        <w:lang w:val="en-GB"/>
      </w:rPr>
      <w:t>Application Note SSC, PUS, Category 1, up to PL c</w:t>
    </w:r>
    <w:r w:rsidRPr="00B73F65">
      <w:rPr>
        <w:noProof/>
        <w:lang w:val="en-US"/>
      </w:rPr>
      <w:fldChar w:fldCharType="end"/>
    </w:r>
    <w:r>
      <w:rPr>
        <w:noProof/>
        <w:lang w:val="en-US"/>
      </w:rPr>
      <w:t xml:space="preserve"> -</w:t>
    </w:r>
    <w:r w:rsidR="00D944ED">
      <w:rPr>
        <w:noProof/>
        <w:lang w:val="en-US"/>
      </w:rPr>
      <w:t xml:space="preserve"> </w:t>
    </w:r>
    <w:r w:rsidRPr="00B73F65">
      <w:rPr>
        <w:noProof/>
        <w:lang w:val="en-US"/>
      </w:rPr>
      <w:fldChar w:fldCharType="begin"/>
    </w:r>
    <w:r w:rsidRPr="00B73F65">
      <w:rPr>
        <w:noProof/>
        <w:lang w:val="en-US"/>
      </w:rPr>
      <w:instrText xml:space="preserve"> REF version \h </w:instrText>
    </w:r>
    <w:r w:rsidRPr="00B73F65">
      <w:rPr>
        <w:noProof/>
        <w:lang w:val="en-US"/>
      </w:rPr>
    </w:r>
    <w:r w:rsidRPr="00B73F65">
      <w:rPr>
        <w:noProof/>
        <w:lang w:val="en-US"/>
      </w:rPr>
      <w:fldChar w:fldCharType="separate"/>
    </w:r>
    <w:r w:rsidR="00F35671">
      <w:rPr>
        <w:noProof/>
        <w:lang w:val="en-GB"/>
      </w:rPr>
      <w:t>1.2</w:t>
    </w:r>
    <w:r w:rsidRPr="00B73F65">
      <w:rPr>
        <w:noProof/>
        <w:lang w:val="en-US"/>
      </w:rPr>
      <w:fldChar w:fldCharType="end"/>
    </w:r>
    <w:r w:rsidRPr="00B73F65">
      <w:rPr>
        <w:noProof/>
        <w:lang w:val="en-US"/>
      </w:rPr>
      <w:tab/>
    </w:r>
    <w:r>
      <w:rPr>
        <w:lang w:val="en-US"/>
      </w:rPr>
      <w:t xml:space="preserve">Page </w:t>
    </w:r>
    <w:r w:rsidRPr="00B73F65">
      <w:rPr>
        <w:lang w:val="en-US"/>
      </w:rPr>
      <w:fldChar w:fldCharType="begin"/>
    </w:r>
    <w:r w:rsidRPr="00B73F65">
      <w:rPr>
        <w:lang w:val="en-US"/>
      </w:rPr>
      <w:instrText xml:space="preserve"> PAGE   \* MERGEFORMAT </w:instrText>
    </w:r>
    <w:r w:rsidRPr="00B73F65">
      <w:rPr>
        <w:lang w:val="en-US"/>
      </w:rPr>
      <w:fldChar w:fldCharType="separate"/>
    </w:r>
    <w:r>
      <w:rPr>
        <w:lang w:val="en-US"/>
      </w:rPr>
      <w:t>2</w:t>
    </w:r>
    <w:r w:rsidRPr="00B73F65">
      <w:rPr>
        <w:noProof/>
        <w:lang w:val="en-US"/>
      </w:rPr>
      <w:fldChar w:fldCharType="end"/>
    </w:r>
    <w:r>
      <w:rPr>
        <w:noProof/>
        <w:lang w:val="en-US"/>
      </w:rPr>
      <w:t xml:space="preserve"> of </w:t>
    </w:r>
    <w:r>
      <w:rPr>
        <w:noProof/>
        <w:lang w:val="en-US"/>
      </w:rPr>
      <w:fldChar w:fldCharType="begin"/>
    </w:r>
    <w:r>
      <w:rPr>
        <w:noProof/>
        <w:lang w:val="en-US"/>
      </w:rPr>
      <w:instrText xml:space="preserve"> NUMPAGES  \# "0" \* Arabic  \* MERGEFORMAT </w:instrText>
    </w:r>
    <w:r>
      <w:rPr>
        <w:noProof/>
        <w:lang w:val="en-US"/>
      </w:rPr>
      <w:fldChar w:fldCharType="separate"/>
    </w:r>
    <w:r>
      <w:rPr>
        <w:noProof/>
        <w:lang w:val="en-US"/>
      </w:rPr>
      <w:t>11</w:t>
    </w:r>
    <w:r>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4D3C3" w14:textId="77777777" w:rsidR="00E62702" w:rsidRDefault="00E62702" w:rsidP="00D71E2B">
      <w:r>
        <w:separator/>
      </w:r>
    </w:p>
    <w:p w14:paraId="105CB470" w14:textId="77777777" w:rsidR="00E62702" w:rsidRDefault="00E62702" w:rsidP="00D71E2B"/>
    <w:p w14:paraId="4F82E2EF" w14:textId="77777777" w:rsidR="00E62702" w:rsidRDefault="00E62702" w:rsidP="00D71E2B"/>
    <w:p w14:paraId="6B48D824" w14:textId="77777777" w:rsidR="00E62702" w:rsidRDefault="00E62702" w:rsidP="00D71E2B"/>
    <w:p w14:paraId="6498DDCE" w14:textId="77777777" w:rsidR="00E62702" w:rsidRDefault="00E62702" w:rsidP="00D71E2B"/>
    <w:p w14:paraId="57820412" w14:textId="77777777" w:rsidR="00E62702" w:rsidRDefault="00E62702" w:rsidP="00D71E2B"/>
    <w:p w14:paraId="31E31762" w14:textId="77777777" w:rsidR="00E62702" w:rsidRDefault="00E62702" w:rsidP="00D71E2B"/>
  </w:footnote>
  <w:footnote w:type="continuationSeparator" w:id="0">
    <w:p w14:paraId="04277279" w14:textId="77777777" w:rsidR="00E62702" w:rsidRDefault="00E62702" w:rsidP="00D71E2B">
      <w:r>
        <w:continuationSeparator/>
      </w:r>
    </w:p>
    <w:p w14:paraId="785F33BE" w14:textId="77777777" w:rsidR="00E62702" w:rsidRDefault="00E62702" w:rsidP="00D71E2B"/>
    <w:p w14:paraId="7750EB2B" w14:textId="77777777" w:rsidR="00E62702" w:rsidRDefault="00E62702" w:rsidP="00D71E2B"/>
    <w:p w14:paraId="765AC73B" w14:textId="77777777" w:rsidR="00E62702" w:rsidRDefault="00E62702" w:rsidP="00D71E2B"/>
    <w:p w14:paraId="139A10F5" w14:textId="77777777" w:rsidR="00E62702" w:rsidRDefault="00E62702" w:rsidP="00D71E2B"/>
    <w:p w14:paraId="1889377C" w14:textId="77777777" w:rsidR="00E62702" w:rsidRDefault="00E62702" w:rsidP="00D71E2B"/>
    <w:p w14:paraId="63225787" w14:textId="77777777" w:rsidR="00E62702" w:rsidRDefault="00E62702" w:rsidP="00D71E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FDB0" w14:textId="795DE2F0" w:rsidR="00E459DD" w:rsidRDefault="00E62702" w:rsidP="00904B00">
    <w:pPr>
      <w:pStyle w:val="Kopfzeile"/>
      <w:jc w:val="left"/>
    </w:pPr>
    <w:r>
      <w:rPr>
        <w:noProof/>
      </w:rPr>
      <w:pict w14:anchorId="4EF07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11604" o:spid="_x0000_s2050" type="#_x0000_t136" style="position:absolute;margin-left:0;margin-top:0;width:597.2pt;height:66.35pt;rotation:315;z-index:-251655168;mso-position-horizontal:center;mso-position-horizontal-relative:margin;mso-position-vertical:center;mso-position-vertical-relative:margin" o:allowincell="f" fillcolor="silver" stroked="f">
          <v:fill opacity=".5"/>
          <v:textpath style="font-family:&quot;MetaPlusLF&quot;;font-size:1pt" string="ONLY FOR INTERNAL U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17B5" w14:textId="47088265" w:rsidR="00471A48" w:rsidRDefault="00E62702">
    <w:pPr>
      <w:pStyle w:val="Kopfzeile"/>
    </w:pPr>
    <w:r>
      <w:rPr>
        <w:noProof/>
      </w:rPr>
      <w:pict w14:anchorId="3274D4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11605" o:spid="_x0000_s2051" type="#_x0000_t136" style="position:absolute;left:0;text-align:left;margin-left:0;margin-top:0;width:597.2pt;height:66.35pt;rotation:315;z-index:-251653120;mso-position-horizontal:center;mso-position-horizontal-relative:margin;mso-position-vertical:center;mso-position-vertical-relative:margin" o:allowincell="f" fillcolor="silver" stroked="f">
          <v:fill opacity=".5"/>
          <v:textpath style="font-family:&quot;MetaPlusLF&quot;;font-size:1pt" string="ONLY FOR INTERNAL U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C3DC" w14:textId="516AFE81" w:rsidR="00471A48" w:rsidRDefault="00E62702">
    <w:pPr>
      <w:pStyle w:val="Kopfzeile"/>
    </w:pPr>
    <w:r>
      <w:rPr>
        <w:noProof/>
      </w:rPr>
      <w:pict w14:anchorId="19C5B9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11603" o:spid="_x0000_s2049" type="#_x0000_t136" style="position:absolute;left:0;text-align:left;margin-left:0;margin-top:0;width:597.2pt;height:66.35pt;rotation:315;z-index:-251657216;mso-position-horizontal:center;mso-position-horizontal-relative:margin;mso-position-vertical:center;mso-position-vertical-relative:margin" o:allowincell="f" fillcolor="silver" stroked="f">
          <v:fill opacity=".5"/>
          <v:textpath style="font-family:&quot;MetaPlusLF&quot;;font-size:1pt" string="ONLY FOR INTERNAL U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9A63C9"/>
    <w:multiLevelType w:val="hybridMultilevel"/>
    <w:tmpl w:val="BD957E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E2EE5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E4C9E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908F4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EC440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4A45F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64FF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CBC22C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FB6D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D0140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BE8E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16A20"/>
    <w:multiLevelType w:val="hybridMultilevel"/>
    <w:tmpl w:val="56741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E71752"/>
    <w:multiLevelType w:val="multilevel"/>
    <w:tmpl w:val="2416C9AA"/>
    <w:lvl w:ilvl="0">
      <w:start w:val="1"/>
      <w:numFmt w:val="bullet"/>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MetaPlusLF" w:hAnsi="MetaPlusLF" w:hint="default"/>
        <w:color w:val="000000"/>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1"/>
        </w:tabs>
        <w:ind w:left="1985" w:hanging="284"/>
      </w:pPr>
      <w:rPr>
        <w:rFonts w:ascii="MetaPlusLF" w:hAnsi="MetaPlusLF" w:hint="default"/>
        <w:color w:val="000000"/>
      </w:rPr>
    </w:lvl>
    <w:lvl w:ilvl="7">
      <w:start w:val="1"/>
      <w:numFmt w:val="bullet"/>
      <w:lvlText w:val="–"/>
      <w:lvlJc w:val="left"/>
      <w:pPr>
        <w:tabs>
          <w:tab w:val="num" w:pos="1985"/>
        </w:tabs>
        <w:ind w:left="2268" w:hanging="283"/>
      </w:pPr>
      <w:rPr>
        <w:rFonts w:ascii="MetaPlusLF" w:hAnsi="MetaPlusLF" w:hint="default"/>
        <w:color w:val="000000"/>
      </w:rPr>
    </w:lvl>
    <w:lvl w:ilvl="8">
      <w:start w:val="1"/>
      <w:numFmt w:val="bullet"/>
      <w:lvlText w:val="–"/>
      <w:lvlJc w:val="left"/>
      <w:pPr>
        <w:tabs>
          <w:tab w:val="num" w:pos="2268"/>
        </w:tabs>
        <w:ind w:left="2552" w:hanging="284"/>
      </w:pPr>
      <w:rPr>
        <w:rFonts w:ascii="MetaPlusLF" w:hAnsi="MetaPlusLF" w:hint="default"/>
        <w:color w:val="000000"/>
      </w:rPr>
    </w:lvl>
  </w:abstractNum>
  <w:abstractNum w:abstractNumId="13" w15:restartNumberingAfterBreak="0">
    <w:nsid w:val="15F17C23"/>
    <w:multiLevelType w:val="multilevel"/>
    <w:tmpl w:val="0E785AFC"/>
    <w:lvl w:ilvl="0">
      <w:start w:val="1"/>
      <w:numFmt w:val="upperLetter"/>
      <w:pStyle w:val="Anhang1"/>
      <w:lvlText w:val="%1"/>
      <w:lvlJc w:val="left"/>
      <w:pPr>
        <w:tabs>
          <w:tab w:val="num" w:pos="1134"/>
        </w:tabs>
        <w:ind w:left="1134" w:hanging="1134"/>
      </w:pPr>
      <w:rPr>
        <w:rFonts w:hint="default"/>
      </w:rPr>
    </w:lvl>
    <w:lvl w:ilvl="1">
      <w:start w:val="1"/>
      <w:numFmt w:val="decimal"/>
      <w:pStyle w:val="Anhang2"/>
      <w:lvlText w:val="%1.%2"/>
      <w:lvlJc w:val="left"/>
      <w:pPr>
        <w:tabs>
          <w:tab w:val="num" w:pos="1134"/>
        </w:tabs>
        <w:ind w:left="1134" w:hanging="1134"/>
      </w:pPr>
      <w:rPr>
        <w:rFonts w:hint="default"/>
      </w:rPr>
    </w:lvl>
    <w:lvl w:ilvl="2">
      <w:start w:val="1"/>
      <w:numFmt w:val="decimal"/>
      <w:pStyle w:val="Anhang3"/>
      <w:lvlText w:val="%1.%2.%3"/>
      <w:lvlJc w:val="left"/>
      <w:pPr>
        <w:tabs>
          <w:tab w:val="num" w:pos="1134"/>
        </w:tabs>
        <w:ind w:left="1134" w:hanging="1134"/>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6B133E2"/>
    <w:multiLevelType w:val="multilevel"/>
    <w:tmpl w:val="A0DA4650"/>
    <w:lvl w:ilvl="0">
      <w:start w:val="1"/>
      <w:numFmt w:val="bullet"/>
      <w:pStyle w:val="T-Instruction"/>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Symbol" w:hAnsi="Symbol" w:hint="default"/>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4"/>
        </w:tabs>
        <w:ind w:left="1985" w:hanging="284"/>
      </w:pPr>
      <w:rPr>
        <w:rFonts w:ascii="Symbol" w:hAnsi="Symbol" w:hint="default"/>
      </w:rPr>
    </w:lvl>
    <w:lvl w:ilvl="7">
      <w:start w:val="1"/>
      <w:numFmt w:val="bullet"/>
      <w:lvlText w:val="•"/>
      <w:lvlJc w:val="left"/>
      <w:pPr>
        <w:tabs>
          <w:tab w:val="num" w:pos="1988"/>
        </w:tabs>
        <w:ind w:left="2268" w:hanging="283"/>
      </w:pPr>
      <w:rPr>
        <w:rFonts w:ascii="MetaPlusLF" w:hAnsi="MetaPlusLF" w:hint="default"/>
        <w:color w:val="000000"/>
      </w:rPr>
    </w:lvl>
    <w:lvl w:ilvl="8">
      <w:start w:val="1"/>
      <w:numFmt w:val="bullet"/>
      <w:lvlText w:val="•"/>
      <w:lvlJc w:val="left"/>
      <w:pPr>
        <w:tabs>
          <w:tab w:val="num" w:pos="2272"/>
        </w:tabs>
        <w:ind w:left="2552" w:hanging="284"/>
      </w:pPr>
      <w:rPr>
        <w:rFonts w:ascii="MetaPlusLF" w:hAnsi="MetaPlusLF" w:hint="default"/>
        <w:color w:val="000000"/>
      </w:rPr>
    </w:lvl>
  </w:abstractNum>
  <w:abstractNum w:abstractNumId="15" w15:restartNumberingAfterBreak="0">
    <w:nsid w:val="250E38D3"/>
    <w:multiLevelType w:val="hybridMultilevel"/>
    <w:tmpl w:val="698ED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11042F"/>
    <w:multiLevelType w:val="hybridMultilevel"/>
    <w:tmpl w:val="6C183C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056CBB"/>
    <w:multiLevelType w:val="hybridMultilevel"/>
    <w:tmpl w:val="078600E6"/>
    <w:lvl w:ilvl="0" w:tplc="C1EABC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707F70"/>
    <w:multiLevelType w:val="hybridMultilevel"/>
    <w:tmpl w:val="A41E8D96"/>
    <w:lvl w:ilvl="0" w:tplc="C1EABC26">
      <w:start w:val="1"/>
      <w:numFmt w:val="bullet"/>
      <w:lvlText w:val=""/>
      <w:lvlJc w:val="left"/>
      <w:pPr>
        <w:ind w:left="720" w:hanging="360"/>
      </w:pPr>
      <w:rPr>
        <w:rFonts w:ascii="Symbol" w:hAnsi="Symbol" w:hint="default"/>
      </w:rPr>
    </w:lvl>
    <w:lvl w:ilvl="1" w:tplc="08090003">
      <w:numFmt w:val="bullet"/>
      <w:lvlText w:val="•"/>
      <w:lvlJc w:val="left"/>
      <w:pPr>
        <w:ind w:left="1785" w:hanging="705"/>
      </w:pPr>
      <w:rPr>
        <w:rFonts w:ascii="MetaPlusLF" w:eastAsia="Times New Roman" w:hAnsi="MetaPlusLF"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55962"/>
    <w:multiLevelType w:val="multilevel"/>
    <w:tmpl w:val="E176072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0" w15:restartNumberingAfterBreak="0">
    <w:nsid w:val="3D1349A7"/>
    <w:multiLevelType w:val="hybridMultilevel"/>
    <w:tmpl w:val="8CD2F3A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E4347C8"/>
    <w:multiLevelType w:val="hybridMultilevel"/>
    <w:tmpl w:val="0FCC5694"/>
    <w:lvl w:ilvl="0" w:tplc="08090001">
      <w:start w:val="1"/>
      <w:numFmt w:val="bullet"/>
      <w:lvlText w:val=""/>
      <w:lvlJc w:val="left"/>
      <w:pPr>
        <w:ind w:left="720" w:hanging="360"/>
      </w:pPr>
      <w:rPr>
        <w:rFonts w:ascii="Symbol" w:hAnsi="Symbol" w:hint="default"/>
      </w:rPr>
    </w:lvl>
    <w:lvl w:ilvl="1" w:tplc="4DE2611E"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E6B24"/>
    <w:multiLevelType w:val="hybridMultilevel"/>
    <w:tmpl w:val="B298F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9E592D"/>
    <w:multiLevelType w:val="hybridMultilevel"/>
    <w:tmpl w:val="92C036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5F61FBC"/>
    <w:multiLevelType w:val="hybridMultilevel"/>
    <w:tmpl w:val="31A60C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B39185A"/>
    <w:multiLevelType w:val="hybridMultilevel"/>
    <w:tmpl w:val="E8E2C862"/>
    <w:lvl w:ilvl="0" w:tplc="D7AED05A">
      <w:start w:val="1"/>
      <w:numFmt w:val="bullet"/>
      <w:pStyle w:val="S-Instruction"/>
      <w:lvlText w:val=""/>
      <w:lvlJc w:val="left"/>
      <w:pPr>
        <w:ind w:left="720" w:hanging="360"/>
      </w:pPr>
      <w:rPr>
        <w:rFonts w:ascii="Symbol" w:hAnsi="Symbol" w:hint="default"/>
      </w:rPr>
    </w:lvl>
    <w:lvl w:ilvl="1" w:tplc="9FF4C19C" w:tentative="1">
      <w:start w:val="1"/>
      <w:numFmt w:val="bullet"/>
      <w:lvlText w:val="o"/>
      <w:lvlJc w:val="left"/>
      <w:pPr>
        <w:ind w:left="1440" w:hanging="360"/>
      </w:pPr>
      <w:rPr>
        <w:rFonts w:ascii="Courier New" w:hAnsi="Courier New" w:cs="Courier New" w:hint="default"/>
      </w:rPr>
    </w:lvl>
    <w:lvl w:ilvl="2" w:tplc="073CD370" w:tentative="1">
      <w:start w:val="1"/>
      <w:numFmt w:val="bullet"/>
      <w:lvlText w:val=""/>
      <w:lvlJc w:val="left"/>
      <w:pPr>
        <w:ind w:left="2160" w:hanging="360"/>
      </w:pPr>
      <w:rPr>
        <w:rFonts w:ascii="Wingdings" w:hAnsi="Wingdings" w:hint="default"/>
      </w:rPr>
    </w:lvl>
    <w:lvl w:ilvl="3" w:tplc="1FFA441C" w:tentative="1">
      <w:start w:val="1"/>
      <w:numFmt w:val="bullet"/>
      <w:lvlText w:val=""/>
      <w:lvlJc w:val="left"/>
      <w:pPr>
        <w:ind w:left="2880" w:hanging="360"/>
      </w:pPr>
      <w:rPr>
        <w:rFonts w:ascii="Symbol" w:hAnsi="Symbol" w:hint="default"/>
      </w:rPr>
    </w:lvl>
    <w:lvl w:ilvl="4" w:tplc="74AA1ABC" w:tentative="1">
      <w:start w:val="1"/>
      <w:numFmt w:val="bullet"/>
      <w:lvlText w:val="o"/>
      <w:lvlJc w:val="left"/>
      <w:pPr>
        <w:ind w:left="3600" w:hanging="360"/>
      </w:pPr>
      <w:rPr>
        <w:rFonts w:ascii="Courier New" w:hAnsi="Courier New" w:cs="Courier New" w:hint="default"/>
      </w:rPr>
    </w:lvl>
    <w:lvl w:ilvl="5" w:tplc="162E2E2E" w:tentative="1">
      <w:start w:val="1"/>
      <w:numFmt w:val="bullet"/>
      <w:lvlText w:val=""/>
      <w:lvlJc w:val="left"/>
      <w:pPr>
        <w:ind w:left="4320" w:hanging="360"/>
      </w:pPr>
      <w:rPr>
        <w:rFonts w:ascii="Wingdings" w:hAnsi="Wingdings" w:hint="default"/>
      </w:rPr>
    </w:lvl>
    <w:lvl w:ilvl="6" w:tplc="0A78146A" w:tentative="1">
      <w:start w:val="1"/>
      <w:numFmt w:val="bullet"/>
      <w:lvlText w:val=""/>
      <w:lvlJc w:val="left"/>
      <w:pPr>
        <w:ind w:left="5040" w:hanging="360"/>
      </w:pPr>
      <w:rPr>
        <w:rFonts w:ascii="Symbol" w:hAnsi="Symbol" w:hint="default"/>
      </w:rPr>
    </w:lvl>
    <w:lvl w:ilvl="7" w:tplc="87AEBDB2" w:tentative="1">
      <w:start w:val="1"/>
      <w:numFmt w:val="bullet"/>
      <w:lvlText w:val="o"/>
      <w:lvlJc w:val="left"/>
      <w:pPr>
        <w:ind w:left="5760" w:hanging="360"/>
      </w:pPr>
      <w:rPr>
        <w:rFonts w:ascii="Courier New" w:hAnsi="Courier New" w:cs="Courier New" w:hint="default"/>
      </w:rPr>
    </w:lvl>
    <w:lvl w:ilvl="8" w:tplc="CB70FF5A" w:tentative="1">
      <w:start w:val="1"/>
      <w:numFmt w:val="bullet"/>
      <w:lvlText w:val=""/>
      <w:lvlJc w:val="left"/>
      <w:pPr>
        <w:ind w:left="6480" w:hanging="360"/>
      </w:pPr>
      <w:rPr>
        <w:rFonts w:ascii="Wingdings" w:hAnsi="Wingdings" w:hint="default"/>
      </w:rPr>
    </w:lvl>
  </w:abstractNum>
  <w:abstractNum w:abstractNumId="26" w15:restartNumberingAfterBreak="0">
    <w:nsid w:val="53871D7F"/>
    <w:multiLevelType w:val="multilevel"/>
    <w:tmpl w:val="C90A392C"/>
    <w:lvl w:ilvl="0">
      <w:start w:val="1"/>
      <w:numFmt w:val="bullet"/>
      <w:pStyle w:val="T-List"/>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MetaPlusLF" w:hAnsi="MetaPlusLF" w:hint="default"/>
        <w:color w:val="000000"/>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1"/>
        </w:tabs>
        <w:ind w:left="1985" w:hanging="284"/>
      </w:pPr>
      <w:rPr>
        <w:rFonts w:ascii="MetaPlusLF" w:hAnsi="MetaPlusLF" w:hint="default"/>
        <w:color w:val="000000"/>
      </w:rPr>
    </w:lvl>
    <w:lvl w:ilvl="7">
      <w:start w:val="1"/>
      <w:numFmt w:val="bullet"/>
      <w:lvlText w:val="–"/>
      <w:lvlJc w:val="left"/>
      <w:pPr>
        <w:tabs>
          <w:tab w:val="num" w:pos="1985"/>
        </w:tabs>
        <w:ind w:left="2268" w:hanging="283"/>
      </w:pPr>
      <w:rPr>
        <w:rFonts w:ascii="MetaPlusLF" w:hAnsi="MetaPlusLF" w:hint="default"/>
        <w:color w:val="000000"/>
      </w:rPr>
    </w:lvl>
    <w:lvl w:ilvl="8">
      <w:start w:val="1"/>
      <w:numFmt w:val="bullet"/>
      <w:lvlText w:val="–"/>
      <w:lvlJc w:val="left"/>
      <w:pPr>
        <w:tabs>
          <w:tab w:val="num" w:pos="2268"/>
        </w:tabs>
        <w:ind w:left="2552" w:hanging="284"/>
      </w:pPr>
      <w:rPr>
        <w:rFonts w:ascii="MetaPlusLF" w:hAnsi="MetaPlusLF" w:hint="default"/>
        <w:color w:val="000000"/>
      </w:rPr>
    </w:lvl>
  </w:abstractNum>
  <w:abstractNum w:abstractNumId="27" w15:restartNumberingAfterBreak="0">
    <w:nsid w:val="5514316B"/>
    <w:multiLevelType w:val="hybridMultilevel"/>
    <w:tmpl w:val="17823BEE"/>
    <w:lvl w:ilvl="0" w:tplc="0407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F67E68"/>
    <w:multiLevelType w:val="multilevel"/>
    <w:tmpl w:val="271A95EC"/>
    <w:lvl w:ilvl="0">
      <w:start w:val="1"/>
      <w:numFmt w:val="bullet"/>
      <w:pStyle w:val="S-List"/>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sz w:val="16"/>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Symbol" w:hAnsi="Symbol" w:hint="default"/>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4"/>
        </w:tabs>
        <w:ind w:left="1985" w:hanging="284"/>
      </w:pPr>
      <w:rPr>
        <w:rFonts w:ascii="Symbol" w:hAnsi="Symbol" w:hint="default"/>
      </w:rPr>
    </w:lvl>
    <w:lvl w:ilvl="7">
      <w:start w:val="1"/>
      <w:numFmt w:val="bullet"/>
      <w:lvlText w:val="•"/>
      <w:lvlJc w:val="left"/>
      <w:pPr>
        <w:tabs>
          <w:tab w:val="num" w:pos="1988"/>
        </w:tabs>
        <w:ind w:left="2268" w:hanging="283"/>
      </w:pPr>
      <w:rPr>
        <w:rFonts w:ascii="MetaPlusLF" w:hAnsi="MetaPlusLF" w:hint="default"/>
        <w:color w:val="000000"/>
      </w:rPr>
    </w:lvl>
    <w:lvl w:ilvl="8">
      <w:start w:val="1"/>
      <w:numFmt w:val="bullet"/>
      <w:lvlText w:val="•"/>
      <w:lvlJc w:val="left"/>
      <w:pPr>
        <w:tabs>
          <w:tab w:val="num" w:pos="2272"/>
        </w:tabs>
        <w:ind w:left="2552" w:hanging="284"/>
      </w:pPr>
      <w:rPr>
        <w:rFonts w:ascii="MetaPlusLF" w:hAnsi="MetaPlusLF" w:hint="default"/>
        <w:color w:val="000000"/>
      </w:rPr>
    </w:lvl>
  </w:abstractNum>
  <w:abstractNum w:abstractNumId="29" w15:restartNumberingAfterBreak="0">
    <w:nsid w:val="5F760DCA"/>
    <w:multiLevelType w:val="multilevel"/>
    <w:tmpl w:val="63D44476"/>
    <w:lvl w:ilvl="0">
      <w:start w:val="1"/>
      <w:numFmt w:val="bullet"/>
      <w:lvlText w:val=""/>
      <w:lvlJc w:val="left"/>
      <w:pPr>
        <w:tabs>
          <w:tab w:val="num" w:pos="2155"/>
        </w:tabs>
        <w:ind w:left="2438" w:hanging="283"/>
      </w:pPr>
      <w:rPr>
        <w:rFonts w:ascii="Symbol" w:hAnsi="Symbol" w:hint="default"/>
      </w:rPr>
    </w:lvl>
    <w:lvl w:ilvl="1">
      <w:start w:val="1"/>
      <w:numFmt w:val="bullet"/>
      <w:lvlText w:val=""/>
      <w:lvlJc w:val="left"/>
      <w:pPr>
        <w:tabs>
          <w:tab w:val="num" w:pos="2439"/>
        </w:tabs>
        <w:ind w:left="2722" w:hanging="283"/>
      </w:pPr>
      <w:rPr>
        <w:rFonts w:ascii="Symbol" w:hAnsi="Symbol" w:hint="default"/>
      </w:rPr>
    </w:lvl>
    <w:lvl w:ilvl="2">
      <w:start w:val="1"/>
      <w:numFmt w:val="bullet"/>
      <w:lvlText w:val=""/>
      <w:lvlJc w:val="left"/>
      <w:pPr>
        <w:tabs>
          <w:tab w:val="num" w:pos="2723"/>
        </w:tabs>
        <w:ind w:left="3006" w:hanging="283"/>
      </w:pPr>
      <w:rPr>
        <w:rFonts w:ascii="Symbol" w:hAnsi="Symbol" w:hint="default"/>
      </w:rPr>
    </w:lvl>
    <w:lvl w:ilvl="3">
      <w:start w:val="1"/>
      <w:numFmt w:val="bullet"/>
      <w:lvlText w:val=""/>
      <w:lvlJc w:val="left"/>
      <w:pPr>
        <w:tabs>
          <w:tab w:val="num" w:pos="3007"/>
        </w:tabs>
        <w:ind w:left="3290" w:hanging="283"/>
      </w:pPr>
      <w:rPr>
        <w:rFonts w:ascii="Symbol" w:hAnsi="Symbol" w:hint="default"/>
      </w:rPr>
    </w:lvl>
    <w:lvl w:ilvl="4">
      <w:start w:val="1"/>
      <w:numFmt w:val="bullet"/>
      <w:lvlText w:val=""/>
      <w:lvlJc w:val="left"/>
      <w:pPr>
        <w:tabs>
          <w:tab w:val="num" w:pos="3291"/>
        </w:tabs>
        <w:ind w:left="3574" w:hanging="283"/>
      </w:pPr>
      <w:rPr>
        <w:rFonts w:ascii="Symbol" w:hAnsi="Symbol" w:hint="default"/>
      </w:rPr>
    </w:lvl>
    <w:lvl w:ilvl="5">
      <w:start w:val="1"/>
      <w:numFmt w:val="bullet"/>
      <w:lvlText w:val=""/>
      <w:lvlJc w:val="left"/>
      <w:pPr>
        <w:tabs>
          <w:tab w:val="num" w:pos="3575"/>
        </w:tabs>
        <w:ind w:left="3858" w:hanging="286"/>
      </w:pPr>
      <w:rPr>
        <w:rFonts w:ascii="Symbol" w:hAnsi="Symbol" w:hint="default"/>
      </w:rPr>
    </w:lvl>
    <w:lvl w:ilvl="6">
      <w:start w:val="1"/>
      <w:numFmt w:val="bullet"/>
      <w:lvlText w:val=""/>
      <w:lvlJc w:val="left"/>
      <w:pPr>
        <w:tabs>
          <w:tab w:val="num" w:pos="3859"/>
        </w:tabs>
        <w:ind w:left="4139" w:hanging="283"/>
      </w:pPr>
      <w:rPr>
        <w:rFonts w:ascii="Symbol" w:hAnsi="Symbol" w:hint="default"/>
      </w:rPr>
    </w:lvl>
    <w:lvl w:ilvl="7">
      <w:start w:val="1"/>
      <w:numFmt w:val="bullet"/>
      <w:lvlText w:val=""/>
      <w:lvlJc w:val="left"/>
      <w:pPr>
        <w:tabs>
          <w:tab w:val="num" w:pos="4143"/>
        </w:tabs>
        <w:ind w:left="4423" w:hanging="284"/>
      </w:pPr>
      <w:rPr>
        <w:rFonts w:ascii="Symbol" w:hAnsi="Symbol" w:hint="default"/>
      </w:rPr>
    </w:lvl>
    <w:lvl w:ilvl="8">
      <w:start w:val="1"/>
      <w:numFmt w:val="bullet"/>
      <w:lvlText w:val=""/>
      <w:lvlJc w:val="left"/>
      <w:pPr>
        <w:tabs>
          <w:tab w:val="num" w:pos="4427"/>
        </w:tabs>
        <w:ind w:left="4706" w:hanging="283"/>
      </w:pPr>
      <w:rPr>
        <w:rFonts w:ascii="Symbol" w:hAnsi="Symbol" w:hint="default"/>
      </w:rPr>
    </w:lvl>
  </w:abstractNum>
  <w:abstractNum w:abstractNumId="30" w15:restartNumberingAfterBreak="0">
    <w:nsid w:val="615C4505"/>
    <w:multiLevelType w:val="hybridMultilevel"/>
    <w:tmpl w:val="B34CD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D243AF"/>
    <w:multiLevelType w:val="multilevel"/>
    <w:tmpl w:val="27D8F4C6"/>
    <w:lvl w:ilvl="0">
      <w:start w:val="1"/>
      <w:numFmt w:val="bullet"/>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Symbol" w:hAnsi="Symbol" w:hint="default"/>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4"/>
        </w:tabs>
        <w:ind w:left="1985" w:hanging="284"/>
      </w:pPr>
      <w:rPr>
        <w:rFonts w:ascii="Symbol" w:hAnsi="Symbol" w:hint="default"/>
      </w:rPr>
    </w:lvl>
    <w:lvl w:ilvl="7">
      <w:start w:val="1"/>
      <w:numFmt w:val="bullet"/>
      <w:lvlText w:val="•"/>
      <w:lvlJc w:val="left"/>
      <w:pPr>
        <w:tabs>
          <w:tab w:val="num" w:pos="1988"/>
        </w:tabs>
        <w:ind w:left="2268" w:hanging="283"/>
      </w:pPr>
      <w:rPr>
        <w:rFonts w:ascii="MetaPlusLF" w:hAnsi="MetaPlusLF" w:hint="default"/>
        <w:color w:val="000000"/>
      </w:rPr>
    </w:lvl>
    <w:lvl w:ilvl="8">
      <w:start w:val="1"/>
      <w:numFmt w:val="bullet"/>
      <w:lvlText w:val="•"/>
      <w:lvlJc w:val="left"/>
      <w:pPr>
        <w:tabs>
          <w:tab w:val="num" w:pos="2272"/>
        </w:tabs>
        <w:ind w:left="2552" w:hanging="284"/>
      </w:pPr>
      <w:rPr>
        <w:rFonts w:ascii="MetaPlusLF" w:hAnsi="MetaPlusLF" w:hint="default"/>
        <w:color w:val="000000"/>
      </w:rPr>
    </w:lvl>
  </w:abstractNum>
  <w:abstractNum w:abstractNumId="32" w15:restartNumberingAfterBreak="0">
    <w:nsid w:val="66076BB6"/>
    <w:multiLevelType w:val="hybridMultilevel"/>
    <w:tmpl w:val="0D7CB14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ED821CB"/>
    <w:multiLevelType w:val="multilevel"/>
    <w:tmpl w:val="9EFA736E"/>
    <w:lvl w:ilvl="0">
      <w:start w:val="1"/>
      <w:numFmt w:val="decimal"/>
      <w:pStyle w:val="S-InstrOrdered"/>
      <w:isLgl/>
      <w:lvlText w:val="%1."/>
      <w:lvlJc w:val="left"/>
      <w:pPr>
        <w:ind w:left="284" w:hanging="284"/>
      </w:pPr>
      <w:rPr>
        <w:rFonts w:ascii="MetaPlusLF" w:hAnsi="MetaPlusLF" w:hint="default"/>
        <w:b w:val="0"/>
        <w:i w:val="0"/>
        <w:sz w:val="20"/>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2" w:hanging="284"/>
      </w:pPr>
      <w:rPr>
        <w:rFonts w:hint="default"/>
      </w:rPr>
    </w:lvl>
  </w:abstractNum>
  <w:abstractNum w:abstractNumId="34" w15:restartNumberingAfterBreak="0">
    <w:nsid w:val="6F042E1A"/>
    <w:multiLevelType w:val="multilevel"/>
    <w:tmpl w:val="5288866C"/>
    <w:lvl w:ilvl="0">
      <w:start w:val="1"/>
      <w:numFmt w:val="decimal"/>
      <w:isLgl/>
      <w:lvlText w:val="%1."/>
      <w:lvlJc w:val="left"/>
      <w:pPr>
        <w:ind w:left="284" w:hanging="284"/>
      </w:pPr>
      <w:rPr>
        <w:rFonts w:hint="default"/>
        <w:sz w:val="17"/>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2" w:hanging="284"/>
      </w:pPr>
      <w:rPr>
        <w:rFonts w:hint="default"/>
      </w:rPr>
    </w:lvl>
  </w:abstractNum>
  <w:abstractNum w:abstractNumId="35" w15:restartNumberingAfterBreak="0">
    <w:nsid w:val="70443674"/>
    <w:multiLevelType w:val="hybridMultilevel"/>
    <w:tmpl w:val="43CC4B4A"/>
    <w:lvl w:ilvl="0" w:tplc="4C9687A6">
      <w:start w:val="1"/>
      <w:numFmt w:val="bullet"/>
      <w:pStyle w:val="Aufzhlung"/>
      <w:lvlText w:val=""/>
      <w:lvlJc w:val="left"/>
      <w:pPr>
        <w:tabs>
          <w:tab w:val="num" w:pos="369"/>
        </w:tabs>
        <w:ind w:left="369" w:hanging="369"/>
      </w:pPr>
      <w:rPr>
        <w:rFonts w:ascii="Symbol" w:hAnsi="Symbol" w:hint="default"/>
        <w:b w:val="0"/>
        <w:i w:val="0"/>
        <w:sz w:val="20"/>
        <w:szCs w:val="20"/>
      </w:rPr>
    </w:lvl>
    <w:lvl w:ilvl="1" w:tplc="634E0A12" w:tentative="1">
      <w:start w:val="1"/>
      <w:numFmt w:val="bullet"/>
      <w:lvlText w:val="o"/>
      <w:lvlJc w:val="left"/>
      <w:pPr>
        <w:tabs>
          <w:tab w:val="num" w:pos="1440"/>
        </w:tabs>
        <w:ind w:left="1440" w:hanging="360"/>
      </w:pPr>
      <w:rPr>
        <w:rFonts w:ascii="Courier New" w:hAnsi="Courier New" w:cs="Courier New" w:hint="default"/>
      </w:rPr>
    </w:lvl>
    <w:lvl w:ilvl="2" w:tplc="C15C57A4" w:tentative="1">
      <w:start w:val="1"/>
      <w:numFmt w:val="bullet"/>
      <w:lvlText w:val=""/>
      <w:lvlJc w:val="left"/>
      <w:pPr>
        <w:tabs>
          <w:tab w:val="num" w:pos="2160"/>
        </w:tabs>
        <w:ind w:left="2160" w:hanging="360"/>
      </w:pPr>
      <w:rPr>
        <w:rFonts w:ascii="Wingdings" w:hAnsi="Wingdings" w:hint="default"/>
      </w:rPr>
    </w:lvl>
    <w:lvl w:ilvl="3" w:tplc="B436FBE8" w:tentative="1">
      <w:start w:val="1"/>
      <w:numFmt w:val="bullet"/>
      <w:lvlText w:val=""/>
      <w:lvlJc w:val="left"/>
      <w:pPr>
        <w:tabs>
          <w:tab w:val="num" w:pos="2880"/>
        </w:tabs>
        <w:ind w:left="2880" w:hanging="360"/>
      </w:pPr>
      <w:rPr>
        <w:rFonts w:ascii="Symbol" w:hAnsi="Symbol" w:hint="default"/>
      </w:rPr>
    </w:lvl>
    <w:lvl w:ilvl="4" w:tplc="AAC4AF94" w:tentative="1">
      <w:start w:val="1"/>
      <w:numFmt w:val="bullet"/>
      <w:lvlText w:val="o"/>
      <w:lvlJc w:val="left"/>
      <w:pPr>
        <w:tabs>
          <w:tab w:val="num" w:pos="3600"/>
        </w:tabs>
        <w:ind w:left="3600" w:hanging="360"/>
      </w:pPr>
      <w:rPr>
        <w:rFonts w:ascii="Courier New" w:hAnsi="Courier New" w:cs="Courier New" w:hint="default"/>
      </w:rPr>
    </w:lvl>
    <w:lvl w:ilvl="5" w:tplc="6D54ACB8" w:tentative="1">
      <w:start w:val="1"/>
      <w:numFmt w:val="bullet"/>
      <w:lvlText w:val=""/>
      <w:lvlJc w:val="left"/>
      <w:pPr>
        <w:tabs>
          <w:tab w:val="num" w:pos="4320"/>
        </w:tabs>
        <w:ind w:left="4320" w:hanging="360"/>
      </w:pPr>
      <w:rPr>
        <w:rFonts w:ascii="Wingdings" w:hAnsi="Wingdings" w:hint="default"/>
      </w:rPr>
    </w:lvl>
    <w:lvl w:ilvl="6" w:tplc="AE265498" w:tentative="1">
      <w:start w:val="1"/>
      <w:numFmt w:val="bullet"/>
      <w:lvlText w:val=""/>
      <w:lvlJc w:val="left"/>
      <w:pPr>
        <w:tabs>
          <w:tab w:val="num" w:pos="5040"/>
        </w:tabs>
        <w:ind w:left="5040" w:hanging="360"/>
      </w:pPr>
      <w:rPr>
        <w:rFonts w:ascii="Symbol" w:hAnsi="Symbol" w:hint="default"/>
      </w:rPr>
    </w:lvl>
    <w:lvl w:ilvl="7" w:tplc="A808D2CC" w:tentative="1">
      <w:start w:val="1"/>
      <w:numFmt w:val="bullet"/>
      <w:lvlText w:val="o"/>
      <w:lvlJc w:val="left"/>
      <w:pPr>
        <w:tabs>
          <w:tab w:val="num" w:pos="5760"/>
        </w:tabs>
        <w:ind w:left="5760" w:hanging="360"/>
      </w:pPr>
      <w:rPr>
        <w:rFonts w:ascii="Courier New" w:hAnsi="Courier New" w:cs="Courier New" w:hint="default"/>
      </w:rPr>
    </w:lvl>
    <w:lvl w:ilvl="8" w:tplc="70AA82B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0F3F58"/>
    <w:multiLevelType w:val="hybridMultilevel"/>
    <w:tmpl w:val="AAAC1A64"/>
    <w:lvl w:ilvl="0" w:tplc="01487CBA">
      <w:start w:val="1"/>
      <w:numFmt w:val="bullet"/>
      <w:lvlText w:val=""/>
      <w:lvlJc w:val="left"/>
      <w:pPr>
        <w:ind w:left="720" w:hanging="360"/>
      </w:pPr>
      <w:rPr>
        <w:rFonts w:ascii="Symbol" w:hAnsi="Symbol" w:hint="default"/>
      </w:rPr>
    </w:lvl>
    <w:lvl w:ilvl="1" w:tplc="646AD082" w:tentative="1">
      <w:start w:val="1"/>
      <w:numFmt w:val="bullet"/>
      <w:lvlText w:val="o"/>
      <w:lvlJc w:val="left"/>
      <w:pPr>
        <w:ind w:left="1440" w:hanging="360"/>
      </w:pPr>
      <w:rPr>
        <w:rFonts w:ascii="Courier New" w:hAnsi="Courier New" w:cs="Courier New" w:hint="default"/>
      </w:rPr>
    </w:lvl>
    <w:lvl w:ilvl="2" w:tplc="A974511E" w:tentative="1">
      <w:start w:val="1"/>
      <w:numFmt w:val="bullet"/>
      <w:lvlText w:val=""/>
      <w:lvlJc w:val="left"/>
      <w:pPr>
        <w:ind w:left="2160" w:hanging="360"/>
      </w:pPr>
      <w:rPr>
        <w:rFonts w:ascii="Wingdings" w:hAnsi="Wingdings" w:hint="default"/>
      </w:rPr>
    </w:lvl>
    <w:lvl w:ilvl="3" w:tplc="67D82FF8" w:tentative="1">
      <w:start w:val="1"/>
      <w:numFmt w:val="bullet"/>
      <w:lvlText w:val=""/>
      <w:lvlJc w:val="left"/>
      <w:pPr>
        <w:ind w:left="2880" w:hanging="360"/>
      </w:pPr>
      <w:rPr>
        <w:rFonts w:ascii="Symbol" w:hAnsi="Symbol" w:hint="default"/>
      </w:rPr>
    </w:lvl>
    <w:lvl w:ilvl="4" w:tplc="C99055F8" w:tentative="1">
      <w:start w:val="1"/>
      <w:numFmt w:val="bullet"/>
      <w:lvlText w:val="o"/>
      <w:lvlJc w:val="left"/>
      <w:pPr>
        <w:ind w:left="3600" w:hanging="360"/>
      </w:pPr>
      <w:rPr>
        <w:rFonts w:ascii="Courier New" w:hAnsi="Courier New" w:cs="Courier New" w:hint="default"/>
      </w:rPr>
    </w:lvl>
    <w:lvl w:ilvl="5" w:tplc="644EA45A" w:tentative="1">
      <w:start w:val="1"/>
      <w:numFmt w:val="bullet"/>
      <w:lvlText w:val=""/>
      <w:lvlJc w:val="left"/>
      <w:pPr>
        <w:ind w:left="4320" w:hanging="360"/>
      </w:pPr>
      <w:rPr>
        <w:rFonts w:ascii="Wingdings" w:hAnsi="Wingdings" w:hint="default"/>
      </w:rPr>
    </w:lvl>
    <w:lvl w:ilvl="6" w:tplc="9BBC2522" w:tentative="1">
      <w:start w:val="1"/>
      <w:numFmt w:val="bullet"/>
      <w:lvlText w:val=""/>
      <w:lvlJc w:val="left"/>
      <w:pPr>
        <w:ind w:left="5040" w:hanging="360"/>
      </w:pPr>
      <w:rPr>
        <w:rFonts w:ascii="Symbol" w:hAnsi="Symbol" w:hint="default"/>
      </w:rPr>
    </w:lvl>
    <w:lvl w:ilvl="7" w:tplc="D1BA5D5C" w:tentative="1">
      <w:start w:val="1"/>
      <w:numFmt w:val="bullet"/>
      <w:lvlText w:val="o"/>
      <w:lvlJc w:val="left"/>
      <w:pPr>
        <w:ind w:left="5760" w:hanging="360"/>
      </w:pPr>
      <w:rPr>
        <w:rFonts w:ascii="Courier New" w:hAnsi="Courier New" w:cs="Courier New" w:hint="default"/>
      </w:rPr>
    </w:lvl>
    <w:lvl w:ilvl="8" w:tplc="EC8E8C0C" w:tentative="1">
      <w:start w:val="1"/>
      <w:numFmt w:val="bullet"/>
      <w:lvlText w:val=""/>
      <w:lvlJc w:val="left"/>
      <w:pPr>
        <w:ind w:left="6480" w:hanging="360"/>
      </w:pPr>
      <w:rPr>
        <w:rFonts w:ascii="Wingdings" w:hAnsi="Wingdings" w:hint="default"/>
      </w:rPr>
    </w:lvl>
  </w:abstractNum>
  <w:abstractNum w:abstractNumId="37" w15:restartNumberingAfterBreak="0">
    <w:nsid w:val="745B29AF"/>
    <w:multiLevelType w:val="hybridMultilevel"/>
    <w:tmpl w:val="BF9078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7670A7"/>
    <w:multiLevelType w:val="hybridMultilevel"/>
    <w:tmpl w:val="2548B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801963"/>
    <w:multiLevelType w:val="hybridMultilevel"/>
    <w:tmpl w:val="86E22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DBC72DF"/>
    <w:multiLevelType w:val="hybridMultilevel"/>
    <w:tmpl w:val="4DA2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F1626"/>
    <w:multiLevelType w:val="hybridMultilevel"/>
    <w:tmpl w:val="D4D2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1"/>
  </w:num>
  <w:num w:numId="6">
    <w:abstractNumId w:val="13"/>
  </w:num>
  <w:num w:numId="7">
    <w:abstractNumId w:val="33"/>
  </w:num>
  <w:num w:numId="8">
    <w:abstractNumId w:val="34"/>
  </w:num>
  <w:num w:numId="9">
    <w:abstractNumId w:val="14"/>
  </w:num>
  <w:num w:numId="10">
    <w:abstractNumId w:val="12"/>
  </w:num>
  <w:num w:numId="11">
    <w:abstractNumId w:val="28"/>
  </w:num>
  <w:num w:numId="12">
    <w:abstractNumId w:val="25"/>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8"/>
  </w:num>
  <w:num w:numId="31">
    <w:abstractNumId w:val="21"/>
  </w:num>
  <w:num w:numId="32">
    <w:abstractNumId w:val="16"/>
  </w:num>
  <w:num w:numId="33">
    <w:abstractNumId w:val="17"/>
  </w:num>
  <w:num w:numId="34">
    <w:abstractNumId w:val="15"/>
  </w:num>
  <w:num w:numId="35">
    <w:abstractNumId w:val="36"/>
  </w:num>
  <w:num w:numId="36">
    <w:abstractNumId w:val="41"/>
  </w:num>
  <w:num w:numId="37">
    <w:abstractNumId w:val="40"/>
  </w:num>
  <w:num w:numId="38">
    <w:abstractNumId w:val="38"/>
  </w:num>
  <w:num w:numId="39">
    <w:abstractNumId w:val="22"/>
  </w:num>
  <w:num w:numId="40">
    <w:abstractNumId w:val="32"/>
  </w:num>
  <w:num w:numId="41">
    <w:abstractNumId w:val="37"/>
  </w:num>
  <w:num w:numId="42">
    <w:abstractNumId w:val="11"/>
  </w:num>
  <w:num w:numId="43">
    <w:abstractNumId w:val="30"/>
  </w:num>
  <w:num w:numId="44">
    <w:abstractNumId w:val="39"/>
  </w:num>
  <w:num w:numId="45">
    <w:abstractNumId w:val="24"/>
  </w:num>
  <w:num w:numId="46">
    <w:abstractNumId w:val="0"/>
  </w:num>
  <w:num w:numId="47">
    <w:abstractNumId w:val="23"/>
  </w:num>
  <w:num w:numId="48">
    <w:abstractNumId w:val="27"/>
  </w:num>
  <w:num w:numId="4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hideGrammaticalErrors/>
  <w:activeWritingStyle w:appName="MSWord" w:lang="de-DE" w:vendorID="64" w:dllVersion="0" w:nlCheck="1" w:checkStyle="0"/>
  <w:activeWritingStyle w:appName="MSWord" w:lang="en-GB" w:vendorID="64" w:dllVersion="0" w:nlCheck="1" w:checkStyle="1"/>
  <w:activeWritingStyle w:appName="MSWord" w:lang="es-ES" w:vendorID="64" w:dllVersion="0" w:nlCheck="1" w:checkStyle="1"/>
  <w:activeWritingStyle w:appName="MSWord" w:lang="en-US" w:vendorID="64" w:dllVersion="0" w:nlCheck="1" w:checkStyle="0"/>
  <w:activeWritingStyle w:appName="MSWord" w:lang="fr-FR" w:vendorID="64" w:dllVersion="0" w:nlCheck="1" w:checkStyle="1"/>
  <w:activeWritingStyle w:appName="MSWord" w:lang="es-ES_tradnl" w:vendorID="64" w:dllVersion="0" w:nlCheck="1" w:checkStyle="1"/>
  <w:activeWritingStyle w:appName="MSWord" w:lang="de-DE" w:vendorID="9" w:dllVersion="512" w:checkStyle="0"/>
  <w:activeWritingStyle w:appName="MSWord" w:lang="fr-FR" w:vendorID="9" w:dllVersion="512" w:checkStyle="1"/>
  <w:activeWritingStyle w:appName="MSWord" w:lang="it-IT" w:vendorID="3" w:dllVersion="517" w:checkStyle="1"/>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284"/>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92"/>
    <w:rsid w:val="00001E7F"/>
    <w:rsid w:val="0000522D"/>
    <w:rsid w:val="00007223"/>
    <w:rsid w:val="0001633B"/>
    <w:rsid w:val="00027449"/>
    <w:rsid w:val="000276F7"/>
    <w:rsid w:val="000318C8"/>
    <w:rsid w:val="000352A0"/>
    <w:rsid w:val="00056B47"/>
    <w:rsid w:val="00061A70"/>
    <w:rsid w:val="00065091"/>
    <w:rsid w:val="00067AF8"/>
    <w:rsid w:val="0007271B"/>
    <w:rsid w:val="00073A53"/>
    <w:rsid w:val="000802E3"/>
    <w:rsid w:val="000804BD"/>
    <w:rsid w:val="00087A93"/>
    <w:rsid w:val="00091532"/>
    <w:rsid w:val="00091AC8"/>
    <w:rsid w:val="000A1B49"/>
    <w:rsid w:val="000A1CF0"/>
    <w:rsid w:val="000A21D0"/>
    <w:rsid w:val="000B0877"/>
    <w:rsid w:val="000B53E6"/>
    <w:rsid w:val="000B5C5F"/>
    <w:rsid w:val="000C411E"/>
    <w:rsid w:val="000D4195"/>
    <w:rsid w:val="000E0867"/>
    <w:rsid w:val="000E44A5"/>
    <w:rsid w:val="000F4C0A"/>
    <w:rsid w:val="000F51BD"/>
    <w:rsid w:val="00100BF8"/>
    <w:rsid w:val="00101D0C"/>
    <w:rsid w:val="001059F7"/>
    <w:rsid w:val="001263D1"/>
    <w:rsid w:val="00126E89"/>
    <w:rsid w:val="0012728B"/>
    <w:rsid w:val="00134DFD"/>
    <w:rsid w:val="0013597F"/>
    <w:rsid w:val="001407E9"/>
    <w:rsid w:val="00145503"/>
    <w:rsid w:val="00155573"/>
    <w:rsid w:val="00160C7F"/>
    <w:rsid w:val="0016767D"/>
    <w:rsid w:val="00173D4D"/>
    <w:rsid w:val="00174E62"/>
    <w:rsid w:val="00174F96"/>
    <w:rsid w:val="001765EC"/>
    <w:rsid w:val="001845B1"/>
    <w:rsid w:val="00184DFD"/>
    <w:rsid w:val="00184E19"/>
    <w:rsid w:val="00197F55"/>
    <w:rsid w:val="001A0266"/>
    <w:rsid w:val="001A3EC4"/>
    <w:rsid w:val="001A7A54"/>
    <w:rsid w:val="001B0D97"/>
    <w:rsid w:val="001B1A18"/>
    <w:rsid w:val="001B2A3D"/>
    <w:rsid w:val="001B3065"/>
    <w:rsid w:val="001B3B75"/>
    <w:rsid w:val="001B5907"/>
    <w:rsid w:val="001C5A5E"/>
    <w:rsid w:val="001D0B18"/>
    <w:rsid w:val="001D7D68"/>
    <w:rsid w:val="001E4772"/>
    <w:rsid w:val="001E5881"/>
    <w:rsid w:val="001E69D4"/>
    <w:rsid w:val="001F1CE7"/>
    <w:rsid w:val="002007FC"/>
    <w:rsid w:val="0021680F"/>
    <w:rsid w:val="00223805"/>
    <w:rsid w:val="00223CC3"/>
    <w:rsid w:val="002332AA"/>
    <w:rsid w:val="00243861"/>
    <w:rsid w:val="00251CF6"/>
    <w:rsid w:val="00257A91"/>
    <w:rsid w:val="002650B7"/>
    <w:rsid w:val="00272EEC"/>
    <w:rsid w:val="0027495B"/>
    <w:rsid w:val="002765E5"/>
    <w:rsid w:val="00277C21"/>
    <w:rsid w:val="00281397"/>
    <w:rsid w:val="00285D73"/>
    <w:rsid w:val="00286FAF"/>
    <w:rsid w:val="00292A5F"/>
    <w:rsid w:val="00294290"/>
    <w:rsid w:val="0029452B"/>
    <w:rsid w:val="002963A4"/>
    <w:rsid w:val="002A32D0"/>
    <w:rsid w:val="002A4919"/>
    <w:rsid w:val="002A5191"/>
    <w:rsid w:val="002B5D11"/>
    <w:rsid w:val="002C0F5A"/>
    <w:rsid w:val="002D1CAD"/>
    <w:rsid w:val="002D5B0C"/>
    <w:rsid w:val="002D618D"/>
    <w:rsid w:val="002E44D0"/>
    <w:rsid w:val="002E4E37"/>
    <w:rsid w:val="002F0DAD"/>
    <w:rsid w:val="002F4D94"/>
    <w:rsid w:val="003020E4"/>
    <w:rsid w:val="00302F51"/>
    <w:rsid w:val="00307076"/>
    <w:rsid w:val="00315690"/>
    <w:rsid w:val="00321A62"/>
    <w:rsid w:val="003306A8"/>
    <w:rsid w:val="00334721"/>
    <w:rsid w:val="00340D3B"/>
    <w:rsid w:val="00341CDF"/>
    <w:rsid w:val="0034399F"/>
    <w:rsid w:val="00344E78"/>
    <w:rsid w:val="00345591"/>
    <w:rsid w:val="00346BC7"/>
    <w:rsid w:val="0034765F"/>
    <w:rsid w:val="00354D1C"/>
    <w:rsid w:val="00357BB7"/>
    <w:rsid w:val="003618BF"/>
    <w:rsid w:val="00361CE8"/>
    <w:rsid w:val="0037043A"/>
    <w:rsid w:val="00374521"/>
    <w:rsid w:val="0038154C"/>
    <w:rsid w:val="00387917"/>
    <w:rsid w:val="00394B40"/>
    <w:rsid w:val="003963EC"/>
    <w:rsid w:val="003A17EA"/>
    <w:rsid w:val="003A3434"/>
    <w:rsid w:val="003A34EF"/>
    <w:rsid w:val="003B1531"/>
    <w:rsid w:val="003C605C"/>
    <w:rsid w:val="003C7A7D"/>
    <w:rsid w:val="003E1291"/>
    <w:rsid w:val="003E1B07"/>
    <w:rsid w:val="003E5469"/>
    <w:rsid w:val="003E635D"/>
    <w:rsid w:val="003F685E"/>
    <w:rsid w:val="004010C8"/>
    <w:rsid w:val="0040568A"/>
    <w:rsid w:val="00414357"/>
    <w:rsid w:val="004225F4"/>
    <w:rsid w:val="00422DB6"/>
    <w:rsid w:val="00432D56"/>
    <w:rsid w:val="00434A30"/>
    <w:rsid w:val="00444670"/>
    <w:rsid w:val="00444F10"/>
    <w:rsid w:val="0045478D"/>
    <w:rsid w:val="00463612"/>
    <w:rsid w:val="00471A48"/>
    <w:rsid w:val="00473406"/>
    <w:rsid w:val="00475574"/>
    <w:rsid w:val="0048076F"/>
    <w:rsid w:val="00484B3F"/>
    <w:rsid w:val="00484D17"/>
    <w:rsid w:val="004905AF"/>
    <w:rsid w:val="00495920"/>
    <w:rsid w:val="004A4880"/>
    <w:rsid w:val="004A49B8"/>
    <w:rsid w:val="004B483B"/>
    <w:rsid w:val="004C0348"/>
    <w:rsid w:val="004C39C8"/>
    <w:rsid w:val="004D36B9"/>
    <w:rsid w:val="004D3AAF"/>
    <w:rsid w:val="004D4ABC"/>
    <w:rsid w:val="004E129B"/>
    <w:rsid w:val="004E6999"/>
    <w:rsid w:val="004F661C"/>
    <w:rsid w:val="004F6639"/>
    <w:rsid w:val="00501CA3"/>
    <w:rsid w:val="00501F8C"/>
    <w:rsid w:val="00502FE2"/>
    <w:rsid w:val="0050355C"/>
    <w:rsid w:val="00511288"/>
    <w:rsid w:val="0051342C"/>
    <w:rsid w:val="005140A0"/>
    <w:rsid w:val="0051531C"/>
    <w:rsid w:val="005214CD"/>
    <w:rsid w:val="00523B65"/>
    <w:rsid w:val="00524DB5"/>
    <w:rsid w:val="00526E66"/>
    <w:rsid w:val="0053178C"/>
    <w:rsid w:val="005345E6"/>
    <w:rsid w:val="0053749B"/>
    <w:rsid w:val="00542F02"/>
    <w:rsid w:val="005452A7"/>
    <w:rsid w:val="0054587A"/>
    <w:rsid w:val="00550EC9"/>
    <w:rsid w:val="00552CE2"/>
    <w:rsid w:val="00553DD0"/>
    <w:rsid w:val="00555029"/>
    <w:rsid w:val="0055526F"/>
    <w:rsid w:val="00561165"/>
    <w:rsid w:val="00564C0A"/>
    <w:rsid w:val="00566DE9"/>
    <w:rsid w:val="0057004B"/>
    <w:rsid w:val="0057143D"/>
    <w:rsid w:val="00581112"/>
    <w:rsid w:val="0059551F"/>
    <w:rsid w:val="005A3280"/>
    <w:rsid w:val="005B001F"/>
    <w:rsid w:val="005B2E08"/>
    <w:rsid w:val="005C1A64"/>
    <w:rsid w:val="005C4678"/>
    <w:rsid w:val="005C68B2"/>
    <w:rsid w:val="005E3788"/>
    <w:rsid w:val="006123F6"/>
    <w:rsid w:val="0062492D"/>
    <w:rsid w:val="00627770"/>
    <w:rsid w:val="00631D20"/>
    <w:rsid w:val="00637B77"/>
    <w:rsid w:val="00652539"/>
    <w:rsid w:val="0066270B"/>
    <w:rsid w:val="006633BB"/>
    <w:rsid w:val="00666CCF"/>
    <w:rsid w:val="00677E02"/>
    <w:rsid w:val="00682D12"/>
    <w:rsid w:val="006842B1"/>
    <w:rsid w:val="006847B0"/>
    <w:rsid w:val="00686B41"/>
    <w:rsid w:val="00687699"/>
    <w:rsid w:val="00695304"/>
    <w:rsid w:val="006964B8"/>
    <w:rsid w:val="00696B54"/>
    <w:rsid w:val="006A0C5B"/>
    <w:rsid w:val="006A1FD8"/>
    <w:rsid w:val="006A58CE"/>
    <w:rsid w:val="006C0A2D"/>
    <w:rsid w:val="006C20D4"/>
    <w:rsid w:val="006C2D66"/>
    <w:rsid w:val="006C63A8"/>
    <w:rsid w:val="006C77F6"/>
    <w:rsid w:val="006D5919"/>
    <w:rsid w:val="006E674A"/>
    <w:rsid w:val="006E68AC"/>
    <w:rsid w:val="006E7236"/>
    <w:rsid w:val="007018F5"/>
    <w:rsid w:val="00704583"/>
    <w:rsid w:val="00714D1C"/>
    <w:rsid w:val="00721657"/>
    <w:rsid w:val="00725BCC"/>
    <w:rsid w:val="00730423"/>
    <w:rsid w:val="007307DF"/>
    <w:rsid w:val="00735A37"/>
    <w:rsid w:val="00737550"/>
    <w:rsid w:val="00744B52"/>
    <w:rsid w:val="007524FA"/>
    <w:rsid w:val="00752C18"/>
    <w:rsid w:val="0075628E"/>
    <w:rsid w:val="00764F92"/>
    <w:rsid w:val="00776AD9"/>
    <w:rsid w:val="007A2B66"/>
    <w:rsid w:val="007A4B37"/>
    <w:rsid w:val="007A6D36"/>
    <w:rsid w:val="007B0A3F"/>
    <w:rsid w:val="007B6CA4"/>
    <w:rsid w:val="007C0A05"/>
    <w:rsid w:val="007C1A35"/>
    <w:rsid w:val="007C3856"/>
    <w:rsid w:val="007E727E"/>
    <w:rsid w:val="007F04B7"/>
    <w:rsid w:val="007F5021"/>
    <w:rsid w:val="007F6F83"/>
    <w:rsid w:val="008111E8"/>
    <w:rsid w:val="008139FF"/>
    <w:rsid w:val="0081465D"/>
    <w:rsid w:val="00826D08"/>
    <w:rsid w:val="0082785B"/>
    <w:rsid w:val="008279F6"/>
    <w:rsid w:val="00834A72"/>
    <w:rsid w:val="008414D5"/>
    <w:rsid w:val="0085434F"/>
    <w:rsid w:val="00857245"/>
    <w:rsid w:val="00862CC2"/>
    <w:rsid w:val="00870667"/>
    <w:rsid w:val="00884307"/>
    <w:rsid w:val="00886462"/>
    <w:rsid w:val="0088664B"/>
    <w:rsid w:val="00891F80"/>
    <w:rsid w:val="008930C4"/>
    <w:rsid w:val="008A660E"/>
    <w:rsid w:val="008A6696"/>
    <w:rsid w:val="008B6B00"/>
    <w:rsid w:val="008C0444"/>
    <w:rsid w:val="008D1884"/>
    <w:rsid w:val="008D2BE8"/>
    <w:rsid w:val="008D419D"/>
    <w:rsid w:val="008D531B"/>
    <w:rsid w:val="008D5BB8"/>
    <w:rsid w:val="008D607B"/>
    <w:rsid w:val="008D7769"/>
    <w:rsid w:val="008E2100"/>
    <w:rsid w:val="008E43F6"/>
    <w:rsid w:val="008E6F16"/>
    <w:rsid w:val="008F159A"/>
    <w:rsid w:val="008F78FA"/>
    <w:rsid w:val="00903D09"/>
    <w:rsid w:val="00904B00"/>
    <w:rsid w:val="009059DE"/>
    <w:rsid w:val="00910AB7"/>
    <w:rsid w:val="00916A6E"/>
    <w:rsid w:val="00924F2F"/>
    <w:rsid w:val="009301D3"/>
    <w:rsid w:val="00931CF3"/>
    <w:rsid w:val="0093531E"/>
    <w:rsid w:val="00935638"/>
    <w:rsid w:val="00937ABE"/>
    <w:rsid w:val="00940670"/>
    <w:rsid w:val="00943E1F"/>
    <w:rsid w:val="00960387"/>
    <w:rsid w:val="009617F9"/>
    <w:rsid w:val="00962F68"/>
    <w:rsid w:val="00963629"/>
    <w:rsid w:val="009658C1"/>
    <w:rsid w:val="009745A7"/>
    <w:rsid w:val="00980FAF"/>
    <w:rsid w:val="009812A9"/>
    <w:rsid w:val="009868D9"/>
    <w:rsid w:val="00987435"/>
    <w:rsid w:val="0099180E"/>
    <w:rsid w:val="00993FD3"/>
    <w:rsid w:val="0099739F"/>
    <w:rsid w:val="009A6EF5"/>
    <w:rsid w:val="009B5C16"/>
    <w:rsid w:val="009B7615"/>
    <w:rsid w:val="009D2712"/>
    <w:rsid w:val="009D334C"/>
    <w:rsid w:val="009D68DF"/>
    <w:rsid w:val="009D6A89"/>
    <w:rsid w:val="009E34EC"/>
    <w:rsid w:val="009F03E0"/>
    <w:rsid w:val="009F171C"/>
    <w:rsid w:val="009F58B8"/>
    <w:rsid w:val="00A00312"/>
    <w:rsid w:val="00A06981"/>
    <w:rsid w:val="00A10FDA"/>
    <w:rsid w:val="00A14CB5"/>
    <w:rsid w:val="00A158C5"/>
    <w:rsid w:val="00A169F1"/>
    <w:rsid w:val="00A21349"/>
    <w:rsid w:val="00A217E3"/>
    <w:rsid w:val="00A241F2"/>
    <w:rsid w:val="00A246BF"/>
    <w:rsid w:val="00A2501C"/>
    <w:rsid w:val="00A2562A"/>
    <w:rsid w:val="00A3122C"/>
    <w:rsid w:val="00A3360E"/>
    <w:rsid w:val="00A5419C"/>
    <w:rsid w:val="00A545C3"/>
    <w:rsid w:val="00A628A4"/>
    <w:rsid w:val="00A71CDE"/>
    <w:rsid w:val="00A72A9A"/>
    <w:rsid w:val="00A74BFB"/>
    <w:rsid w:val="00A77380"/>
    <w:rsid w:val="00A81CC5"/>
    <w:rsid w:val="00AA1766"/>
    <w:rsid w:val="00AA1B3F"/>
    <w:rsid w:val="00AA40F9"/>
    <w:rsid w:val="00AA4BCB"/>
    <w:rsid w:val="00AA67DB"/>
    <w:rsid w:val="00AA6BC1"/>
    <w:rsid w:val="00AB462C"/>
    <w:rsid w:val="00AB4994"/>
    <w:rsid w:val="00AD4AF2"/>
    <w:rsid w:val="00AD5EA7"/>
    <w:rsid w:val="00AE0DBE"/>
    <w:rsid w:val="00AE5751"/>
    <w:rsid w:val="00AE66BB"/>
    <w:rsid w:val="00AF2069"/>
    <w:rsid w:val="00B00871"/>
    <w:rsid w:val="00B12C9D"/>
    <w:rsid w:val="00B133F8"/>
    <w:rsid w:val="00B21922"/>
    <w:rsid w:val="00B2202D"/>
    <w:rsid w:val="00B238AD"/>
    <w:rsid w:val="00B250AD"/>
    <w:rsid w:val="00B32821"/>
    <w:rsid w:val="00B32EE8"/>
    <w:rsid w:val="00B35766"/>
    <w:rsid w:val="00B40442"/>
    <w:rsid w:val="00B40E76"/>
    <w:rsid w:val="00B47FF2"/>
    <w:rsid w:val="00B513F3"/>
    <w:rsid w:val="00B51E8A"/>
    <w:rsid w:val="00B5335C"/>
    <w:rsid w:val="00B631FA"/>
    <w:rsid w:val="00B63FAA"/>
    <w:rsid w:val="00B648F2"/>
    <w:rsid w:val="00B73F65"/>
    <w:rsid w:val="00B80445"/>
    <w:rsid w:val="00B80513"/>
    <w:rsid w:val="00B86A99"/>
    <w:rsid w:val="00B925D8"/>
    <w:rsid w:val="00B94A74"/>
    <w:rsid w:val="00BA2860"/>
    <w:rsid w:val="00BA34E7"/>
    <w:rsid w:val="00BB02CE"/>
    <w:rsid w:val="00BB4244"/>
    <w:rsid w:val="00BB629C"/>
    <w:rsid w:val="00BB741F"/>
    <w:rsid w:val="00BC53B5"/>
    <w:rsid w:val="00BC5792"/>
    <w:rsid w:val="00BD0793"/>
    <w:rsid w:val="00BD4B64"/>
    <w:rsid w:val="00BD786F"/>
    <w:rsid w:val="00BE0941"/>
    <w:rsid w:val="00BF1D1C"/>
    <w:rsid w:val="00C04D68"/>
    <w:rsid w:val="00C0558A"/>
    <w:rsid w:val="00C12357"/>
    <w:rsid w:val="00C12D28"/>
    <w:rsid w:val="00C17542"/>
    <w:rsid w:val="00C17B55"/>
    <w:rsid w:val="00C31A76"/>
    <w:rsid w:val="00C349A8"/>
    <w:rsid w:val="00C34DD6"/>
    <w:rsid w:val="00C369E5"/>
    <w:rsid w:val="00C4697C"/>
    <w:rsid w:val="00C55881"/>
    <w:rsid w:val="00C5607A"/>
    <w:rsid w:val="00C578FE"/>
    <w:rsid w:val="00C60B40"/>
    <w:rsid w:val="00C612D7"/>
    <w:rsid w:val="00C61590"/>
    <w:rsid w:val="00C6217E"/>
    <w:rsid w:val="00C66568"/>
    <w:rsid w:val="00C70FEA"/>
    <w:rsid w:val="00C72620"/>
    <w:rsid w:val="00C77D31"/>
    <w:rsid w:val="00C92750"/>
    <w:rsid w:val="00C9763D"/>
    <w:rsid w:val="00CA1FCE"/>
    <w:rsid w:val="00CA2025"/>
    <w:rsid w:val="00CB219B"/>
    <w:rsid w:val="00CB2D56"/>
    <w:rsid w:val="00CB41F7"/>
    <w:rsid w:val="00CB4676"/>
    <w:rsid w:val="00CC07DC"/>
    <w:rsid w:val="00CC4B1D"/>
    <w:rsid w:val="00CD1BA8"/>
    <w:rsid w:val="00CD1D76"/>
    <w:rsid w:val="00CD256F"/>
    <w:rsid w:val="00CD53DB"/>
    <w:rsid w:val="00CD64EA"/>
    <w:rsid w:val="00CF42ED"/>
    <w:rsid w:val="00CF6642"/>
    <w:rsid w:val="00D121F0"/>
    <w:rsid w:val="00D13B9C"/>
    <w:rsid w:val="00D22879"/>
    <w:rsid w:val="00D3310C"/>
    <w:rsid w:val="00D43DF0"/>
    <w:rsid w:val="00D44790"/>
    <w:rsid w:val="00D455DC"/>
    <w:rsid w:val="00D4734E"/>
    <w:rsid w:val="00D47486"/>
    <w:rsid w:val="00D5192D"/>
    <w:rsid w:val="00D551A2"/>
    <w:rsid w:val="00D61A3A"/>
    <w:rsid w:val="00D63589"/>
    <w:rsid w:val="00D65D92"/>
    <w:rsid w:val="00D67E0D"/>
    <w:rsid w:val="00D71E2B"/>
    <w:rsid w:val="00D7481B"/>
    <w:rsid w:val="00D7765F"/>
    <w:rsid w:val="00D81E89"/>
    <w:rsid w:val="00D8339D"/>
    <w:rsid w:val="00D83AC9"/>
    <w:rsid w:val="00D924DA"/>
    <w:rsid w:val="00D944ED"/>
    <w:rsid w:val="00DA3776"/>
    <w:rsid w:val="00DA544A"/>
    <w:rsid w:val="00DB0D1D"/>
    <w:rsid w:val="00DB28BC"/>
    <w:rsid w:val="00DB7573"/>
    <w:rsid w:val="00DB7C12"/>
    <w:rsid w:val="00DC2143"/>
    <w:rsid w:val="00DC29C2"/>
    <w:rsid w:val="00DC42A7"/>
    <w:rsid w:val="00DD071A"/>
    <w:rsid w:val="00DD0D9A"/>
    <w:rsid w:val="00DD4DFD"/>
    <w:rsid w:val="00DE3738"/>
    <w:rsid w:val="00DF1913"/>
    <w:rsid w:val="00DF35EF"/>
    <w:rsid w:val="00DF4DF1"/>
    <w:rsid w:val="00E040F3"/>
    <w:rsid w:val="00E04B8C"/>
    <w:rsid w:val="00E16401"/>
    <w:rsid w:val="00E219E8"/>
    <w:rsid w:val="00E3010E"/>
    <w:rsid w:val="00E43395"/>
    <w:rsid w:val="00E459DD"/>
    <w:rsid w:val="00E46E93"/>
    <w:rsid w:val="00E537E6"/>
    <w:rsid w:val="00E61B50"/>
    <w:rsid w:val="00E62702"/>
    <w:rsid w:val="00E65C18"/>
    <w:rsid w:val="00E67F95"/>
    <w:rsid w:val="00E7099F"/>
    <w:rsid w:val="00E727E3"/>
    <w:rsid w:val="00E75D58"/>
    <w:rsid w:val="00E80446"/>
    <w:rsid w:val="00E80494"/>
    <w:rsid w:val="00E81457"/>
    <w:rsid w:val="00E95CC9"/>
    <w:rsid w:val="00EA3FD7"/>
    <w:rsid w:val="00EA7DBD"/>
    <w:rsid w:val="00EB04F5"/>
    <w:rsid w:val="00EC66FD"/>
    <w:rsid w:val="00EC739A"/>
    <w:rsid w:val="00EC75C6"/>
    <w:rsid w:val="00ED1368"/>
    <w:rsid w:val="00ED1A90"/>
    <w:rsid w:val="00ED55A0"/>
    <w:rsid w:val="00EE07C7"/>
    <w:rsid w:val="00EE1A47"/>
    <w:rsid w:val="00EE1BDE"/>
    <w:rsid w:val="00EE4BC2"/>
    <w:rsid w:val="00EE6434"/>
    <w:rsid w:val="00EF0BF7"/>
    <w:rsid w:val="00EF1D4F"/>
    <w:rsid w:val="00EF3105"/>
    <w:rsid w:val="00F05C75"/>
    <w:rsid w:val="00F07C65"/>
    <w:rsid w:val="00F14474"/>
    <w:rsid w:val="00F15C4D"/>
    <w:rsid w:val="00F26ECE"/>
    <w:rsid w:val="00F325BD"/>
    <w:rsid w:val="00F35671"/>
    <w:rsid w:val="00F41978"/>
    <w:rsid w:val="00F43453"/>
    <w:rsid w:val="00F5079D"/>
    <w:rsid w:val="00F51A6E"/>
    <w:rsid w:val="00F535C1"/>
    <w:rsid w:val="00F541C9"/>
    <w:rsid w:val="00F5457E"/>
    <w:rsid w:val="00F55145"/>
    <w:rsid w:val="00F63AE0"/>
    <w:rsid w:val="00F63EAC"/>
    <w:rsid w:val="00F819A9"/>
    <w:rsid w:val="00F82678"/>
    <w:rsid w:val="00F83733"/>
    <w:rsid w:val="00F87FB4"/>
    <w:rsid w:val="00F92577"/>
    <w:rsid w:val="00F93344"/>
    <w:rsid w:val="00F959F8"/>
    <w:rsid w:val="00FA5192"/>
    <w:rsid w:val="00FB3827"/>
    <w:rsid w:val="00FB4C6F"/>
    <w:rsid w:val="00FB4F7A"/>
    <w:rsid w:val="00FC1E8B"/>
    <w:rsid w:val="00FC6A6C"/>
    <w:rsid w:val="00FC6CA1"/>
    <w:rsid w:val="00FD209D"/>
    <w:rsid w:val="00FE22F4"/>
    <w:rsid w:val="00FF1FA7"/>
    <w:rsid w:val="00FF436D"/>
    <w:rsid w:val="00FF6C6A"/>
    <w:rsid w:val="00FF6F8F"/>
    <w:rsid w:val="00FF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93B1E77"/>
  <w15:docId w15:val="{004DAC5D-8C64-4A7C-AD77-1978B679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taPlusLF" w:eastAsia="Times New Roman" w:hAnsi="MetaPlusLF"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44ED"/>
    <w:pPr>
      <w:spacing w:before="60" w:after="60"/>
    </w:pPr>
  </w:style>
  <w:style w:type="paragraph" w:styleId="berschrift1">
    <w:name w:val="heading 1"/>
    <w:basedOn w:val="Standard"/>
    <w:next w:val="Standard"/>
    <w:qFormat/>
    <w:rsid w:val="00D944ED"/>
    <w:pPr>
      <w:keepNext/>
      <w:pageBreakBefore/>
      <w:numPr>
        <w:numId w:val="2"/>
      </w:numPr>
      <w:tabs>
        <w:tab w:val="clear" w:pos="432"/>
      </w:tabs>
      <w:spacing w:before="480"/>
      <w:ind w:left="851" w:hanging="851"/>
      <w:outlineLvl w:val="0"/>
    </w:pPr>
    <w:rPr>
      <w:b/>
      <w:sz w:val="28"/>
      <w:szCs w:val="28"/>
    </w:rPr>
  </w:style>
  <w:style w:type="paragraph" w:styleId="berschrift2">
    <w:name w:val="heading 2"/>
    <w:basedOn w:val="Standard"/>
    <w:next w:val="Standard"/>
    <w:qFormat/>
    <w:rsid w:val="00D944ED"/>
    <w:pPr>
      <w:keepNext/>
      <w:numPr>
        <w:ilvl w:val="1"/>
        <w:numId w:val="2"/>
      </w:numPr>
      <w:tabs>
        <w:tab w:val="clear" w:pos="576"/>
      </w:tabs>
      <w:spacing w:before="360"/>
      <w:ind w:left="851" w:hanging="851"/>
      <w:outlineLvl w:val="1"/>
    </w:pPr>
    <w:rPr>
      <w:b/>
      <w:sz w:val="24"/>
      <w:szCs w:val="24"/>
    </w:rPr>
  </w:style>
  <w:style w:type="paragraph" w:styleId="berschrift3">
    <w:name w:val="heading 3"/>
    <w:basedOn w:val="Standard"/>
    <w:next w:val="Standard"/>
    <w:qFormat/>
    <w:rsid w:val="00D944ED"/>
    <w:pPr>
      <w:keepNext/>
      <w:numPr>
        <w:ilvl w:val="2"/>
        <w:numId w:val="2"/>
      </w:numPr>
      <w:tabs>
        <w:tab w:val="clear" w:pos="720"/>
      </w:tabs>
      <w:spacing w:before="240"/>
      <w:ind w:left="851" w:hanging="851"/>
      <w:outlineLvl w:val="2"/>
    </w:pPr>
    <w:rPr>
      <w:b/>
    </w:rPr>
  </w:style>
  <w:style w:type="paragraph" w:styleId="berschrift4">
    <w:name w:val="heading 4"/>
    <w:basedOn w:val="Standard"/>
    <w:next w:val="Standard"/>
    <w:qFormat/>
    <w:rsid w:val="00D944ED"/>
    <w:pPr>
      <w:spacing w:before="120"/>
      <w:outlineLvl w:val="3"/>
    </w:pPr>
    <w:rPr>
      <w:b/>
    </w:rPr>
  </w:style>
  <w:style w:type="paragraph" w:styleId="berschrift5">
    <w:name w:val="heading 5"/>
    <w:basedOn w:val="Standard"/>
    <w:next w:val="Standard"/>
    <w:qFormat/>
    <w:rsid w:val="00D944ED"/>
    <w:pPr>
      <w:outlineLvl w:val="4"/>
    </w:pPr>
    <w:rPr>
      <w:b/>
      <w:szCs w:val="17"/>
    </w:rPr>
  </w:style>
  <w:style w:type="paragraph" w:styleId="berschrift6">
    <w:name w:val="heading 6"/>
    <w:basedOn w:val="Standard"/>
    <w:next w:val="Standard"/>
    <w:rsid w:val="00D944ED"/>
    <w:pPr>
      <w:numPr>
        <w:ilvl w:val="5"/>
        <w:numId w:val="2"/>
      </w:numPr>
      <w:outlineLvl w:val="5"/>
    </w:pPr>
  </w:style>
  <w:style w:type="paragraph" w:styleId="berschrift7">
    <w:name w:val="heading 7"/>
    <w:basedOn w:val="Standard"/>
    <w:next w:val="Standard"/>
    <w:rsid w:val="00D944ED"/>
    <w:pPr>
      <w:numPr>
        <w:ilvl w:val="6"/>
        <w:numId w:val="2"/>
      </w:numPr>
      <w:outlineLvl w:val="6"/>
    </w:pPr>
  </w:style>
  <w:style w:type="paragraph" w:styleId="berschrift8">
    <w:name w:val="heading 8"/>
    <w:basedOn w:val="Standard"/>
    <w:next w:val="Standard"/>
    <w:rsid w:val="00D944ED"/>
    <w:pPr>
      <w:numPr>
        <w:ilvl w:val="7"/>
        <w:numId w:val="2"/>
      </w:numPr>
      <w:outlineLvl w:val="7"/>
    </w:pPr>
  </w:style>
  <w:style w:type="paragraph" w:styleId="berschrift9">
    <w:name w:val="heading 9"/>
    <w:basedOn w:val="Standard"/>
    <w:next w:val="Standard"/>
    <w:rsid w:val="00D944ED"/>
    <w:pPr>
      <w:numPr>
        <w:ilvl w:val="8"/>
        <w:numId w:val="2"/>
      </w:numPr>
      <w:outlineLvl w:val="8"/>
    </w:pPr>
  </w:style>
  <w:style w:type="character" w:default="1" w:styleId="Absatz-Standardschriftart">
    <w:name w:val="Default Paragraph Font"/>
    <w:uiPriority w:val="1"/>
    <w:semiHidden/>
    <w:unhideWhenUsed/>
    <w:rsid w:val="00D944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D944ED"/>
  </w:style>
  <w:style w:type="character" w:customStyle="1" w:styleId="B-PictLegendNo">
    <w:name w:val="B-PictLegendNo"/>
    <w:uiPriority w:val="1"/>
    <w:qFormat/>
    <w:rsid w:val="00D944ED"/>
    <w:rPr>
      <w:rFonts w:ascii="MetaSond" w:hAnsi="MetaSond"/>
      <w:sz w:val="16"/>
    </w:rPr>
  </w:style>
  <w:style w:type="paragraph" w:styleId="Beschriftung">
    <w:name w:val="caption"/>
    <w:basedOn w:val="Standard"/>
    <w:next w:val="Standard"/>
    <w:qFormat/>
    <w:rsid w:val="00D944ED"/>
    <w:pPr>
      <w:ind w:left="992" w:hanging="992"/>
    </w:pPr>
  </w:style>
  <w:style w:type="paragraph" w:styleId="Funotentext">
    <w:name w:val="footnote text"/>
    <w:basedOn w:val="Standard"/>
    <w:semiHidden/>
    <w:rsid w:val="00D944ED"/>
    <w:pPr>
      <w:tabs>
        <w:tab w:val="left" w:pos="284"/>
      </w:tabs>
      <w:spacing w:line="240" w:lineRule="atLeast"/>
      <w:ind w:left="284" w:hanging="284"/>
    </w:pPr>
  </w:style>
  <w:style w:type="paragraph" w:customStyle="1" w:styleId="T-Bold">
    <w:name w:val="T-Bold"/>
    <w:basedOn w:val="Standard"/>
    <w:qFormat/>
    <w:rsid w:val="00D944ED"/>
    <w:pPr>
      <w:tabs>
        <w:tab w:val="left" w:pos="426"/>
      </w:tabs>
    </w:pPr>
    <w:rPr>
      <w:b/>
      <w:szCs w:val="24"/>
    </w:rPr>
  </w:style>
  <w:style w:type="character" w:styleId="Funotenzeichen">
    <w:name w:val="footnote reference"/>
    <w:basedOn w:val="Absatz-Standardschriftart"/>
    <w:semiHidden/>
    <w:rsid w:val="00D944ED"/>
    <w:rPr>
      <w:position w:val="6"/>
      <w:sz w:val="16"/>
    </w:rPr>
  </w:style>
  <w:style w:type="paragraph" w:styleId="Verzeichnis1">
    <w:name w:val="toc 1"/>
    <w:basedOn w:val="Standard"/>
    <w:next w:val="Standard"/>
    <w:uiPriority w:val="39"/>
    <w:rsid w:val="00D944ED"/>
    <w:pPr>
      <w:keepNext/>
      <w:tabs>
        <w:tab w:val="right" w:leader="dot" w:pos="9412"/>
      </w:tabs>
      <w:spacing w:before="240"/>
      <w:ind w:left="567" w:hanging="567"/>
    </w:pPr>
    <w:rPr>
      <w:b/>
      <w:noProof/>
    </w:rPr>
  </w:style>
  <w:style w:type="paragraph" w:styleId="Verzeichnis2">
    <w:name w:val="toc 2"/>
    <w:basedOn w:val="Standard"/>
    <w:next w:val="Standard"/>
    <w:uiPriority w:val="39"/>
    <w:rsid w:val="00D944ED"/>
    <w:pPr>
      <w:keepNext/>
      <w:tabs>
        <w:tab w:val="right" w:leader="dot" w:pos="9412"/>
      </w:tabs>
      <w:spacing w:before="120"/>
      <w:ind w:left="567" w:hanging="567"/>
    </w:pPr>
    <w:rPr>
      <w:noProof/>
    </w:rPr>
  </w:style>
  <w:style w:type="paragraph" w:styleId="Verzeichnis3">
    <w:name w:val="toc 3"/>
    <w:basedOn w:val="Standard"/>
    <w:next w:val="Standard"/>
    <w:uiPriority w:val="39"/>
    <w:rsid w:val="00D944ED"/>
    <w:pPr>
      <w:tabs>
        <w:tab w:val="left" w:pos="1276"/>
        <w:tab w:val="right" w:leader="dot" w:pos="9412"/>
      </w:tabs>
      <w:ind w:left="1276" w:hanging="709"/>
      <w:contextualSpacing/>
    </w:pPr>
    <w:rPr>
      <w:noProof/>
    </w:rPr>
  </w:style>
  <w:style w:type="paragraph" w:styleId="Verzeichnis4">
    <w:name w:val="toc 4"/>
    <w:basedOn w:val="Verzeichnis3"/>
    <w:next w:val="Standard"/>
    <w:autoRedefine/>
    <w:uiPriority w:val="39"/>
    <w:semiHidden/>
    <w:rsid w:val="00D944ED"/>
    <w:pPr>
      <w:tabs>
        <w:tab w:val="left" w:pos="1985"/>
        <w:tab w:val="left" w:pos="2410"/>
        <w:tab w:val="left" w:pos="2977"/>
      </w:tabs>
      <w:ind w:left="2694" w:hanging="1985"/>
    </w:pPr>
  </w:style>
  <w:style w:type="paragraph" w:styleId="Verzeichnis5">
    <w:name w:val="toc 5"/>
    <w:basedOn w:val="Verzeichnis4"/>
    <w:next w:val="Standard"/>
    <w:autoRedefine/>
    <w:uiPriority w:val="39"/>
    <w:semiHidden/>
    <w:rsid w:val="00D944ED"/>
    <w:pPr>
      <w:tabs>
        <w:tab w:val="clear" w:pos="1985"/>
        <w:tab w:val="clear" w:pos="2410"/>
        <w:tab w:val="left" w:pos="2268"/>
        <w:tab w:val="left" w:pos="3261"/>
      </w:tabs>
      <w:ind w:left="3261" w:hanging="2552"/>
    </w:pPr>
  </w:style>
  <w:style w:type="paragraph" w:styleId="Verzeichnis6">
    <w:name w:val="toc 6"/>
    <w:basedOn w:val="Verzeichnis2"/>
    <w:next w:val="Standard"/>
    <w:autoRedefine/>
    <w:semiHidden/>
    <w:rsid w:val="00D944ED"/>
    <w:pPr>
      <w:tabs>
        <w:tab w:val="left" w:pos="-2977"/>
        <w:tab w:val="left" w:pos="-2835"/>
        <w:tab w:val="left" w:pos="3969"/>
        <w:tab w:val="right" w:leader="dot" w:pos="9072"/>
      </w:tabs>
      <w:ind w:left="3969" w:hanging="1134"/>
    </w:pPr>
    <w:rPr>
      <w:b/>
    </w:rPr>
  </w:style>
  <w:style w:type="paragraph" w:styleId="Verzeichnis7">
    <w:name w:val="toc 7"/>
    <w:basedOn w:val="Verzeichnis2"/>
    <w:next w:val="Standard"/>
    <w:autoRedefine/>
    <w:semiHidden/>
    <w:rsid w:val="00D944ED"/>
    <w:pPr>
      <w:tabs>
        <w:tab w:val="right" w:leader="dot" w:pos="9072"/>
      </w:tabs>
      <w:ind w:left="3969" w:hanging="1417"/>
    </w:pPr>
    <w:rPr>
      <w:b/>
    </w:rPr>
  </w:style>
  <w:style w:type="paragraph" w:styleId="Verzeichnis8">
    <w:name w:val="toc 8"/>
    <w:basedOn w:val="Verzeichnis2"/>
    <w:next w:val="Standard"/>
    <w:autoRedefine/>
    <w:semiHidden/>
    <w:rsid w:val="00D944ED"/>
  </w:style>
  <w:style w:type="paragraph" w:styleId="Verzeichnis9">
    <w:name w:val="toc 9"/>
    <w:basedOn w:val="Verzeichnis2"/>
    <w:next w:val="Standard"/>
    <w:autoRedefine/>
    <w:semiHidden/>
    <w:rsid w:val="00D944ED"/>
    <w:pPr>
      <w:tabs>
        <w:tab w:val="left" w:pos="1702"/>
        <w:tab w:val="right" w:pos="8222"/>
      </w:tabs>
      <w:ind w:left="1702" w:hanging="1135"/>
    </w:pPr>
  </w:style>
  <w:style w:type="paragraph" w:styleId="Abbildungsverzeichnis">
    <w:name w:val="table of figures"/>
    <w:basedOn w:val="Standard"/>
    <w:next w:val="Standard"/>
    <w:autoRedefine/>
    <w:semiHidden/>
    <w:rsid w:val="00D944ED"/>
    <w:pPr>
      <w:tabs>
        <w:tab w:val="left" w:pos="1560"/>
        <w:tab w:val="left" w:pos="2127"/>
        <w:tab w:val="right" w:leader="dot" w:pos="9781"/>
      </w:tabs>
      <w:ind w:left="1560" w:hanging="1560"/>
    </w:pPr>
    <w:rPr>
      <w:noProof/>
    </w:rPr>
  </w:style>
  <w:style w:type="paragraph" w:styleId="Index1">
    <w:name w:val="index 1"/>
    <w:basedOn w:val="Standard"/>
    <w:next w:val="Standard"/>
    <w:uiPriority w:val="99"/>
    <w:semiHidden/>
    <w:rsid w:val="00D944ED"/>
    <w:pPr>
      <w:keepNext/>
      <w:tabs>
        <w:tab w:val="right" w:leader="dot" w:pos="4309"/>
      </w:tabs>
      <w:ind w:left="198" w:hanging="198"/>
    </w:pPr>
    <w:rPr>
      <w:noProof/>
    </w:rPr>
  </w:style>
  <w:style w:type="paragraph" w:styleId="Index2">
    <w:name w:val="index 2"/>
    <w:basedOn w:val="Standard"/>
    <w:next w:val="Standard"/>
    <w:semiHidden/>
    <w:rsid w:val="00D944ED"/>
    <w:pPr>
      <w:keepNext/>
      <w:tabs>
        <w:tab w:val="right" w:leader="dot" w:pos="4536"/>
      </w:tabs>
      <w:ind w:left="396" w:hanging="198"/>
    </w:pPr>
  </w:style>
  <w:style w:type="paragraph" w:styleId="Index3">
    <w:name w:val="index 3"/>
    <w:basedOn w:val="Index2"/>
    <w:next w:val="Standard"/>
    <w:semiHidden/>
    <w:rsid w:val="00D944ED"/>
    <w:pPr>
      <w:ind w:left="601"/>
    </w:pPr>
  </w:style>
  <w:style w:type="paragraph" w:styleId="Index4">
    <w:name w:val="index 4"/>
    <w:basedOn w:val="Standard"/>
    <w:next w:val="Standard"/>
    <w:autoRedefine/>
    <w:semiHidden/>
    <w:rsid w:val="00D944ED"/>
    <w:pPr>
      <w:ind w:left="800" w:hanging="200"/>
    </w:pPr>
    <w:rPr>
      <w:rFonts w:ascii="Times New Roman" w:hAnsi="Times New Roman"/>
    </w:rPr>
  </w:style>
  <w:style w:type="paragraph" w:styleId="Index5">
    <w:name w:val="index 5"/>
    <w:basedOn w:val="Standard"/>
    <w:next w:val="Standard"/>
    <w:autoRedefine/>
    <w:semiHidden/>
    <w:rsid w:val="00D944ED"/>
    <w:pPr>
      <w:ind w:left="1000" w:hanging="200"/>
    </w:pPr>
    <w:rPr>
      <w:rFonts w:ascii="Times New Roman" w:hAnsi="Times New Roman"/>
    </w:rPr>
  </w:style>
  <w:style w:type="paragraph" w:styleId="Index6">
    <w:name w:val="index 6"/>
    <w:basedOn w:val="Standard"/>
    <w:next w:val="Standard"/>
    <w:autoRedefine/>
    <w:semiHidden/>
    <w:rsid w:val="00D944ED"/>
    <w:pPr>
      <w:ind w:left="1200" w:hanging="200"/>
    </w:pPr>
    <w:rPr>
      <w:rFonts w:ascii="Times New Roman" w:hAnsi="Times New Roman"/>
    </w:rPr>
  </w:style>
  <w:style w:type="paragraph" w:styleId="Index7">
    <w:name w:val="index 7"/>
    <w:basedOn w:val="Standard"/>
    <w:next w:val="Standard"/>
    <w:autoRedefine/>
    <w:semiHidden/>
    <w:rsid w:val="00D944ED"/>
    <w:pPr>
      <w:ind w:left="1400" w:hanging="200"/>
    </w:pPr>
    <w:rPr>
      <w:rFonts w:ascii="Times New Roman" w:hAnsi="Times New Roman"/>
    </w:rPr>
  </w:style>
  <w:style w:type="paragraph" w:styleId="Index8">
    <w:name w:val="index 8"/>
    <w:basedOn w:val="Standard"/>
    <w:next w:val="Standard"/>
    <w:autoRedefine/>
    <w:semiHidden/>
    <w:rsid w:val="00D944ED"/>
    <w:pPr>
      <w:ind w:left="1600" w:hanging="200"/>
    </w:pPr>
    <w:rPr>
      <w:rFonts w:ascii="Times New Roman" w:hAnsi="Times New Roman"/>
    </w:rPr>
  </w:style>
  <w:style w:type="paragraph" w:styleId="Index9">
    <w:name w:val="index 9"/>
    <w:basedOn w:val="Standard"/>
    <w:next w:val="Standard"/>
    <w:autoRedefine/>
    <w:semiHidden/>
    <w:rsid w:val="00D944ED"/>
    <w:pPr>
      <w:ind w:left="1800" w:hanging="200"/>
    </w:pPr>
    <w:rPr>
      <w:rFonts w:ascii="Times New Roman" w:hAnsi="Times New Roman"/>
    </w:rPr>
  </w:style>
  <w:style w:type="paragraph" w:styleId="Indexberschrift">
    <w:name w:val="index heading"/>
    <w:basedOn w:val="Standard"/>
    <w:next w:val="Index1"/>
    <w:autoRedefine/>
    <w:semiHidden/>
    <w:rsid w:val="00D944ED"/>
    <w:rPr>
      <w:b/>
    </w:rPr>
  </w:style>
  <w:style w:type="paragraph" w:styleId="Dokumentstruktur">
    <w:name w:val="Document Map"/>
    <w:basedOn w:val="Standard"/>
    <w:semiHidden/>
    <w:rsid w:val="00D944ED"/>
    <w:pPr>
      <w:shd w:val="clear" w:color="auto" w:fill="000080"/>
    </w:pPr>
    <w:rPr>
      <w:rFonts w:ascii="Tahoma" w:hAnsi="Tahoma" w:cs="Tahoma"/>
    </w:rPr>
  </w:style>
  <w:style w:type="paragraph" w:styleId="Endnotentext">
    <w:name w:val="endnote text"/>
    <w:basedOn w:val="Standard"/>
    <w:semiHidden/>
    <w:rsid w:val="00D944ED"/>
  </w:style>
  <w:style w:type="paragraph" w:styleId="Kommentartext">
    <w:name w:val="annotation text"/>
    <w:basedOn w:val="Standard"/>
    <w:link w:val="KommentartextZchn"/>
    <w:semiHidden/>
    <w:rsid w:val="00D944ED"/>
  </w:style>
  <w:style w:type="paragraph" w:styleId="Makrotext">
    <w:name w:val="macro"/>
    <w:semiHidden/>
    <w:rsid w:val="00D944ED"/>
    <w:pPr>
      <w:tabs>
        <w:tab w:val="left" w:pos="480"/>
        <w:tab w:val="left" w:pos="960"/>
        <w:tab w:val="left" w:pos="1440"/>
        <w:tab w:val="left" w:pos="1920"/>
        <w:tab w:val="left" w:pos="2400"/>
        <w:tab w:val="left" w:pos="2880"/>
        <w:tab w:val="left" w:pos="3360"/>
        <w:tab w:val="left" w:pos="3840"/>
        <w:tab w:val="left" w:pos="4320"/>
      </w:tabs>
      <w:spacing w:before="120" w:after="60" w:line="300" w:lineRule="atLeast"/>
    </w:pPr>
    <w:rPr>
      <w:rFonts w:ascii="Courier New" w:hAnsi="Courier New" w:cs="Courier New"/>
    </w:rPr>
  </w:style>
  <w:style w:type="paragraph" w:styleId="Rechtsgrundlagenverzeichnis">
    <w:name w:val="table of authorities"/>
    <w:basedOn w:val="Standard"/>
    <w:next w:val="Standard"/>
    <w:semiHidden/>
    <w:rsid w:val="00D944ED"/>
    <w:pPr>
      <w:ind w:left="200" w:hanging="200"/>
    </w:pPr>
  </w:style>
  <w:style w:type="paragraph" w:styleId="RGV-berschrift">
    <w:name w:val="toa heading"/>
    <w:basedOn w:val="Standard"/>
    <w:next w:val="Standard"/>
    <w:semiHidden/>
    <w:rsid w:val="00D944ED"/>
    <w:rPr>
      <w:rFonts w:cs="Arial"/>
      <w:b/>
      <w:bCs/>
      <w:szCs w:val="24"/>
    </w:rPr>
  </w:style>
  <w:style w:type="paragraph" w:styleId="Sprechblasentext">
    <w:name w:val="Balloon Text"/>
    <w:basedOn w:val="Standard"/>
    <w:semiHidden/>
    <w:rsid w:val="00D944ED"/>
    <w:rPr>
      <w:rFonts w:ascii="Tahoma" w:hAnsi="Tahoma" w:cs="Tahoma"/>
      <w:szCs w:val="16"/>
    </w:rPr>
  </w:style>
  <w:style w:type="paragraph" w:styleId="Kopfzeile">
    <w:name w:val="header"/>
    <w:basedOn w:val="Standard"/>
    <w:link w:val="KopfzeileZchn"/>
    <w:rsid w:val="00D944ED"/>
    <w:pPr>
      <w:tabs>
        <w:tab w:val="right" w:pos="9412"/>
      </w:tabs>
      <w:jc w:val="right"/>
    </w:pPr>
  </w:style>
  <w:style w:type="character" w:customStyle="1" w:styleId="KopfzeileZchn">
    <w:name w:val="Kopfzeile Zchn"/>
    <w:basedOn w:val="Absatz-Standardschriftart"/>
    <w:link w:val="Kopfzeile"/>
    <w:rsid w:val="00D944ED"/>
  </w:style>
  <w:style w:type="paragraph" w:styleId="Fuzeile">
    <w:name w:val="footer"/>
    <w:basedOn w:val="Standard"/>
    <w:link w:val="FuzeileZchn"/>
    <w:rsid w:val="00D944ED"/>
    <w:pPr>
      <w:tabs>
        <w:tab w:val="right" w:pos="10348"/>
      </w:tabs>
      <w:spacing w:before="0" w:after="0"/>
    </w:pPr>
    <w:rPr>
      <w:sz w:val="18"/>
      <w:szCs w:val="18"/>
      <w:lang w:val="sv-SE"/>
    </w:rPr>
  </w:style>
  <w:style w:type="character" w:customStyle="1" w:styleId="FuzeileZchn">
    <w:name w:val="Fußzeile Zchn"/>
    <w:basedOn w:val="Absatz-Standardschriftart"/>
    <w:link w:val="Fuzeile"/>
    <w:rsid w:val="00D944ED"/>
    <w:rPr>
      <w:sz w:val="18"/>
      <w:szCs w:val="18"/>
      <w:lang w:val="sv-SE"/>
    </w:rPr>
  </w:style>
  <w:style w:type="paragraph" w:customStyle="1" w:styleId="B-PictLegend">
    <w:name w:val="B-PictLegend"/>
    <w:basedOn w:val="Standard"/>
    <w:next w:val="Standard"/>
    <w:qFormat/>
    <w:rsid w:val="00D944ED"/>
    <w:pPr>
      <w:spacing w:before="40" w:after="40"/>
      <w:ind w:left="283" w:hanging="340"/>
    </w:pPr>
  </w:style>
  <w:style w:type="paragraph" w:customStyle="1" w:styleId="S-Bold">
    <w:name w:val="S-Bold"/>
    <w:basedOn w:val="Standard"/>
    <w:qFormat/>
    <w:rsid w:val="00D944ED"/>
    <w:pPr>
      <w:tabs>
        <w:tab w:val="right" w:leader="dot" w:pos="4536"/>
      </w:tabs>
    </w:pPr>
    <w:rPr>
      <w:b/>
    </w:rPr>
  </w:style>
  <w:style w:type="paragraph" w:customStyle="1" w:styleId="Anhang1">
    <w:name w:val="Anhang 1"/>
    <w:basedOn w:val="berschrift1"/>
    <w:next w:val="Standard"/>
    <w:rsid w:val="00D944ED"/>
    <w:pPr>
      <w:numPr>
        <w:numId w:val="6"/>
      </w:numPr>
      <w:tabs>
        <w:tab w:val="clear" w:pos="1134"/>
      </w:tabs>
      <w:ind w:left="851" w:hanging="851"/>
    </w:pPr>
  </w:style>
  <w:style w:type="paragraph" w:customStyle="1" w:styleId="Anhang2">
    <w:name w:val="Anhang 2"/>
    <w:basedOn w:val="berschrift2"/>
    <w:next w:val="Standard"/>
    <w:rsid w:val="00D944ED"/>
    <w:pPr>
      <w:numPr>
        <w:numId w:val="6"/>
      </w:numPr>
      <w:tabs>
        <w:tab w:val="clear" w:pos="1134"/>
      </w:tabs>
      <w:ind w:left="851" w:hanging="851"/>
    </w:pPr>
  </w:style>
  <w:style w:type="paragraph" w:customStyle="1" w:styleId="Anhang3">
    <w:name w:val="Anhang 3"/>
    <w:basedOn w:val="berschrift3"/>
    <w:next w:val="Standard"/>
    <w:rsid w:val="00D944ED"/>
    <w:pPr>
      <w:numPr>
        <w:numId w:val="6"/>
      </w:numPr>
      <w:tabs>
        <w:tab w:val="clear" w:pos="1134"/>
      </w:tabs>
      <w:ind w:left="851" w:hanging="851"/>
    </w:pPr>
    <w:rPr>
      <w:szCs w:val="32"/>
    </w:rPr>
  </w:style>
  <w:style w:type="character" w:styleId="Endnotenzeichen">
    <w:name w:val="endnote reference"/>
    <w:basedOn w:val="Absatz-Standardschriftart"/>
    <w:semiHidden/>
    <w:rsid w:val="00D944ED"/>
    <w:rPr>
      <w:vertAlign w:val="superscript"/>
    </w:rPr>
  </w:style>
  <w:style w:type="paragraph" w:styleId="Listenabsatz">
    <w:name w:val="List Paragraph"/>
    <w:basedOn w:val="Standard"/>
    <w:link w:val="ListenabsatzZchn"/>
    <w:uiPriority w:val="34"/>
    <w:rsid w:val="00D944ED"/>
    <w:pPr>
      <w:ind w:left="720"/>
      <w:contextualSpacing/>
    </w:pPr>
  </w:style>
  <w:style w:type="paragraph" w:customStyle="1" w:styleId="S-Instruction">
    <w:name w:val="S-Instruction"/>
    <w:basedOn w:val="Standard"/>
    <w:qFormat/>
    <w:rsid w:val="00D944ED"/>
    <w:pPr>
      <w:numPr>
        <w:numId w:val="12"/>
      </w:numPr>
      <w:ind w:left="284" w:hanging="284"/>
    </w:pPr>
  </w:style>
  <w:style w:type="character" w:customStyle="1" w:styleId="ListenabsatzZchn">
    <w:name w:val="Listenabsatz Zchn"/>
    <w:basedOn w:val="Absatz-Standardschriftart"/>
    <w:link w:val="Listenabsatz"/>
    <w:uiPriority w:val="34"/>
    <w:rsid w:val="00D944ED"/>
  </w:style>
  <w:style w:type="paragraph" w:customStyle="1" w:styleId="T-List">
    <w:name w:val="T-List"/>
    <w:basedOn w:val="Standard"/>
    <w:qFormat/>
    <w:rsid w:val="00D944ED"/>
    <w:pPr>
      <w:numPr>
        <w:numId w:val="4"/>
      </w:numPr>
      <w:tabs>
        <w:tab w:val="clear" w:pos="0"/>
      </w:tabs>
    </w:pPr>
  </w:style>
  <w:style w:type="paragraph" w:customStyle="1" w:styleId="S-InstrOrdered">
    <w:name w:val="S-InstrOrdered"/>
    <w:basedOn w:val="Standard"/>
    <w:uiPriority w:val="99"/>
    <w:qFormat/>
    <w:rsid w:val="00D944ED"/>
    <w:pPr>
      <w:numPr>
        <w:numId w:val="13"/>
      </w:numPr>
    </w:pPr>
  </w:style>
  <w:style w:type="character" w:customStyle="1" w:styleId="KommentartextZchn">
    <w:name w:val="Kommentartext Zchn"/>
    <w:basedOn w:val="Absatz-Standardschriftart"/>
    <w:link w:val="Kommentartext"/>
    <w:semiHidden/>
    <w:rsid w:val="00D944ED"/>
  </w:style>
  <w:style w:type="paragraph" w:customStyle="1" w:styleId="T-Instruction">
    <w:name w:val="T-Instruction"/>
    <w:basedOn w:val="Standard"/>
    <w:qFormat/>
    <w:rsid w:val="00D944ED"/>
    <w:pPr>
      <w:numPr>
        <w:numId w:val="9"/>
      </w:numPr>
      <w:tabs>
        <w:tab w:val="clear" w:pos="0"/>
      </w:tabs>
      <w:contextualSpacing/>
    </w:pPr>
    <w:rPr>
      <w:szCs w:val="24"/>
    </w:rPr>
  </w:style>
  <w:style w:type="paragraph" w:customStyle="1" w:styleId="S-Tab">
    <w:name w:val="S-Tab"/>
    <w:qFormat/>
    <w:rsid w:val="00D944ED"/>
    <w:pPr>
      <w:tabs>
        <w:tab w:val="right" w:leader="dot" w:pos="9412"/>
      </w:tabs>
      <w:spacing w:after="60"/>
    </w:pPr>
  </w:style>
  <w:style w:type="character" w:styleId="Platzhaltertext">
    <w:name w:val="Placeholder Text"/>
    <w:basedOn w:val="Absatz-Standardschriftart"/>
    <w:uiPriority w:val="99"/>
    <w:semiHidden/>
    <w:rsid w:val="00D944ED"/>
    <w:rPr>
      <w:color w:val="808080"/>
    </w:rPr>
  </w:style>
  <w:style w:type="paragraph" w:styleId="Titel">
    <w:name w:val="Title"/>
    <w:basedOn w:val="Standard"/>
    <w:next w:val="Standard"/>
    <w:link w:val="TitelZchn"/>
    <w:semiHidden/>
    <w:rsid w:val="00D944ED"/>
    <w:pPr>
      <w:pBdr>
        <w:bottom w:val="single" w:sz="8" w:space="4" w:color="4F81BD" w:themeColor="accent1"/>
      </w:pBdr>
      <w:spacing w:after="240"/>
      <w:contextualSpacing/>
    </w:pPr>
    <w:rPr>
      <w:rFonts w:eastAsiaTheme="majorEastAsia" w:cstheme="majorBidi"/>
      <w:b/>
      <w:spacing w:val="5"/>
      <w:kern w:val="28"/>
      <w:sz w:val="28"/>
      <w:szCs w:val="36"/>
    </w:rPr>
  </w:style>
  <w:style w:type="character" w:customStyle="1" w:styleId="TitelZchn">
    <w:name w:val="Titel Zchn"/>
    <w:basedOn w:val="Absatz-Standardschriftart"/>
    <w:link w:val="Titel"/>
    <w:semiHidden/>
    <w:rsid w:val="00D944ED"/>
    <w:rPr>
      <w:rFonts w:eastAsiaTheme="majorEastAsia" w:cstheme="majorBidi"/>
      <w:b/>
      <w:spacing w:val="5"/>
      <w:kern w:val="28"/>
      <w:sz w:val="28"/>
      <w:szCs w:val="36"/>
    </w:rPr>
  </w:style>
  <w:style w:type="paragraph" w:customStyle="1" w:styleId="Haupttitel">
    <w:name w:val="Haupttitel"/>
    <w:basedOn w:val="Standard"/>
    <w:rsid w:val="00D944ED"/>
  </w:style>
  <w:style w:type="paragraph" w:customStyle="1" w:styleId="Kopfzeile1">
    <w:name w:val="Kopfzeile1"/>
    <w:basedOn w:val="Haupttitel"/>
    <w:rsid w:val="00D944ED"/>
    <w:pPr>
      <w:spacing w:before="0" w:after="0"/>
    </w:pPr>
    <w:rPr>
      <w:b/>
      <w:sz w:val="32"/>
      <w:szCs w:val="32"/>
    </w:rPr>
  </w:style>
  <w:style w:type="paragraph" w:customStyle="1" w:styleId="S-List">
    <w:name w:val="S-List"/>
    <w:basedOn w:val="S-Instruction"/>
    <w:rsid w:val="00D944ED"/>
    <w:pPr>
      <w:numPr>
        <w:numId w:val="11"/>
      </w:numPr>
      <w:tabs>
        <w:tab w:val="clear" w:pos="0"/>
      </w:tabs>
    </w:pPr>
  </w:style>
  <w:style w:type="paragraph" w:customStyle="1" w:styleId="TableStandard">
    <w:name w:val="TableStandard"/>
    <w:qFormat/>
    <w:rsid w:val="00D944ED"/>
    <w:pPr>
      <w:spacing w:before="60" w:after="60"/>
    </w:pPr>
    <w:rPr>
      <w:lang w:eastAsia="en-GB"/>
    </w:rPr>
  </w:style>
  <w:style w:type="paragraph" w:customStyle="1" w:styleId="T-Title">
    <w:name w:val="T-Title"/>
    <w:basedOn w:val="Standard"/>
    <w:qFormat/>
    <w:rsid w:val="00D944ED"/>
    <w:rPr>
      <w:b/>
    </w:rPr>
  </w:style>
  <w:style w:type="paragraph" w:customStyle="1" w:styleId="T-InstrOrdered">
    <w:name w:val="T-InstrOrdered"/>
    <w:basedOn w:val="S-InstrOrdered"/>
    <w:rsid w:val="00D944ED"/>
  </w:style>
  <w:style w:type="table" w:customStyle="1" w:styleId="TabelleCD">
    <w:name w:val="Tabelle CD"/>
    <w:basedOn w:val="NormaleTabelle"/>
    <w:rsid w:val="00D944ED"/>
    <w:pPr>
      <w:suppressAutoHyphens/>
      <w:spacing w:before="60" w:after="60"/>
    </w:pPr>
    <w:rPr>
      <w:lang w:val="en-GB" w:eastAsia="en-GB"/>
    </w:rPr>
    <w:tblPr>
      <w:tblStyleRowBandSize w:val="1"/>
      <w:tblStyleColBandSize w:val="1"/>
      <w:tblInd w:w="28" w:type="dxa"/>
      <w:tblBorders>
        <w:left w:val="single" w:sz="4" w:space="0" w:color="auto"/>
        <w:bottom w:val="single" w:sz="24" w:space="0" w:color="auto"/>
        <w:right w:val="single" w:sz="4" w:space="0" w:color="auto"/>
        <w:insideH w:val="single" w:sz="4" w:space="0" w:color="auto"/>
        <w:insideV w:val="single" w:sz="4" w:space="0" w:color="auto"/>
      </w:tblBorders>
      <w:tblCellMar>
        <w:left w:w="0" w:type="dxa"/>
        <w:right w:w="0" w:type="dxa"/>
      </w:tblCellMar>
    </w:tblPr>
    <w:tcPr>
      <w:shd w:val="clear" w:color="auto" w:fill="auto"/>
      <w:tcMar>
        <w:left w:w="57" w:type="dxa"/>
        <w:right w:w="57" w:type="dxa"/>
      </w:tcMa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b w:val="0"/>
        <w:i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single" w:sz="4" w:space="0" w:color="auto"/>
          <w:bottom w:val="single" w:sz="24" w:space="0" w:color="auto"/>
          <w:right w:val="single" w:sz="4" w:space="0" w:color="auto"/>
          <w:insideH w:val="nil"/>
          <w:insideV w:val="single" w:sz="4" w:space="0" w:color="auto"/>
          <w:tl2br w:val="nil"/>
          <w:tr2bl w:val="nil"/>
        </w:tcBorders>
        <w:noWrap/>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sz w:val="20"/>
      </w:rPr>
    </w:tblStylePr>
    <w:tblStylePr w:type="firstCol">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b w:val="0"/>
        <w:i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tblPr/>
      <w:tcPr>
        <w:noWrap/>
      </w:tcPr>
    </w:tblStylePr>
    <w:tblStylePr w:type="lastCol">
      <w:rPr>
        <w:rFonts w:ascii="MetaPlusLF" w:hAnsi="MetaPlusLF"/>
        <w:sz w:val="20"/>
      </w:rPr>
    </w:tblStylePr>
    <w:tblStylePr w:type="band1Vert">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b w:val="0"/>
        <w:i w:val="0"/>
        <w:sz w:val="20"/>
      </w:rPr>
    </w:tblStylePr>
    <w:tblStylePr w:type="band2Vert">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sz w:val="20"/>
      </w:rPr>
    </w:tblStylePr>
    <w:tblStylePr w:type="band1Horz">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b w:val="0"/>
        <w:i w:val="0"/>
        <w:sz w:val="20"/>
      </w:rPr>
    </w:tblStylePr>
    <w:tblStylePr w:type="band2Horz">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sz w:val="20"/>
      </w:rPr>
      <w:tblPr/>
      <w:trPr>
        <w:tblHeader/>
      </w:trPr>
    </w:tblStylePr>
  </w:style>
  <w:style w:type="paragraph" w:customStyle="1" w:styleId="Handbuch-HB">
    <w:name w:val="Handbuch - HB"/>
    <w:basedOn w:val="Standard"/>
    <w:link w:val="Handbuch-HBZchn"/>
    <w:rsid w:val="00D944ED"/>
    <w:pPr>
      <w:spacing w:before="0" w:after="0"/>
      <w:ind w:right="2608"/>
    </w:pPr>
    <w:rPr>
      <w:noProof/>
      <w:lang w:val="en-GB" w:eastAsia="en-GB"/>
    </w:rPr>
  </w:style>
  <w:style w:type="character" w:customStyle="1" w:styleId="Handbuch-HBZchn">
    <w:name w:val="Handbuch - HB Zchn"/>
    <w:basedOn w:val="Absatz-Standardschriftart"/>
    <w:link w:val="Handbuch-HB"/>
    <w:rsid w:val="00D944ED"/>
    <w:rPr>
      <w:noProof/>
      <w:lang w:val="en-GB" w:eastAsia="en-GB"/>
    </w:rPr>
  </w:style>
  <w:style w:type="character" w:styleId="Hyperlink">
    <w:name w:val="Hyperlink"/>
    <w:basedOn w:val="Absatz-Standardschriftart"/>
    <w:uiPriority w:val="99"/>
    <w:rsid w:val="00D944ED"/>
    <w:rPr>
      <w:rFonts w:ascii="MetaPlusLF" w:hAnsi="MetaPlusLF"/>
      <w:color w:val="0000FF"/>
      <w:u w:val="single"/>
    </w:rPr>
  </w:style>
  <w:style w:type="paragraph" w:customStyle="1" w:styleId="Aufzhlung">
    <w:name w:val="Aufzählung"/>
    <w:basedOn w:val="Standard"/>
    <w:rsid w:val="00D944ED"/>
    <w:pPr>
      <w:numPr>
        <w:numId w:val="29"/>
      </w:numPr>
      <w:spacing w:before="120" w:after="120"/>
      <w:ind w:right="2608"/>
      <w:contextualSpacing/>
    </w:pPr>
    <w:rPr>
      <w:noProof/>
      <w:lang w:val="en-GB" w:eastAsia="en-GB"/>
    </w:rPr>
  </w:style>
  <w:style w:type="table" w:styleId="Tabellenraster">
    <w:name w:val="Table Grid"/>
    <w:basedOn w:val="NormaleTabelle"/>
    <w:uiPriority w:val="1"/>
    <w:rsid w:val="00D944ED"/>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1">
    <w:name w:val="Kopfzeile11"/>
    <w:basedOn w:val="Haupttitel"/>
    <w:rsid w:val="00D944ED"/>
    <w:pPr>
      <w:spacing w:before="0" w:after="0"/>
    </w:pPr>
    <w:rPr>
      <w:b/>
      <w:sz w:val="32"/>
      <w:szCs w:val="32"/>
    </w:rPr>
  </w:style>
  <w:style w:type="character" w:styleId="NichtaufgelsteErwhnung">
    <w:name w:val="Unresolved Mention"/>
    <w:basedOn w:val="Absatz-Standardschriftart"/>
    <w:uiPriority w:val="99"/>
    <w:semiHidden/>
    <w:unhideWhenUsed/>
    <w:rsid w:val="00764F92"/>
    <w:rPr>
      <w:color w:val="808080"/>
      <w:shd w:val="clear" w:color="auto" w:fill="E6E6E6"/>
    </w:rPr>
  </w:style>
  <w:style w:type="paragraph" w:customStyle="1" w:styleId="Default">
    <w:name w:val="Default"/>
    <w:rsid w:val="00764F92"/>
    <w:pPr>
      <w:autoSpaceDE w:val="0"/>
      <w:autoSpaceDN w:val="0"/>
      <w:adjustRightInd w:val="0"/>
    </w:pPr>
    <w:rPr>
      <w:rFonts w:cs="MetaPlusLF"/>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13.vsdx"/><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hyperlink" Target="http://www.fest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image" Target="media/image2.emf"/><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customXml" Target="../customXml/item2.xml"/><Relationship Id="rId30"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hl\Documents\Benutzerdefinierte%20Office-Vorlagen\Application%20Note%20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B44E95A9E3071541BD0FCB59E03A2BFB" ma:contentTypeVersion="32" ma:contentTypeDescription="Create a new document." ma:contentTypeScope="" ma:versionID="37168324645d8573c12faf20183b838f">
  <xsd:schema xmlns:xsd="http://www.w3.org/2001/XMLSchema" xmlns:xs="http://www.w3.org/2001/XMLSchema" xmlns:p="http://schemas.microsoft.com/office/2006/metadata/properties" xmlns:ns1="http://schemas.microsoft.com/sharepoint/v3" xmlns:ns2="http://schemas.microsoft.com/sharepoint/v4" xmlns:ns3="cdf46ad5-b414-47e1-8e05-f0bceea00d91" xmlns:ns4="1429c871-c41b-43e1-9a0a-442524f78020" targetNamespace="http://schemas.microsoft.com/office/2006/metadata/properties" ma:root="true" ma:fieldsID="2b9a7937ab68ca4e33f14ee232ec490c" ns1:_="" ns2:_="" ns3:_="" ns4:_="">
    <xsd:import namespace="http://schemas.microsoft.com/sharepoint/v3"/>
    <xsd:import namespace="http://schemas.microsoft.com/sharepoint/v4"/>
    <xsd:import namespace="cdf46ad5-b414-47e1-8e05-f0bceea00d91"/>
    <xsd:import namespace="1429c871-c41b-43e1-9a0a-442524f78020"/>
    <xsd:element name="properties">
      <xsd:complexType>
        <xsd:sequence>
          <xsd:element name="documentManagement">
            <xsd:complexType>
              <xsd:all>
                <xsd:element ref="ns1:_dlc_Exempt" minOccurs="0"/>
                <xsd:element ref="ns1:_dlc_ExpireDateSaved" minOccurs="0"/>
                <xsd:element ref="ns1:_dlc_ExpireDate" minOccurs="0"/>
                <xsd:element ref="ns1:Language" minOccurs="0"/>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omment" minOccurs="0"/>
                <xsd:element ref="ns4:Application_x002d_1" minOccurs="0"/>
                <xsd:element ref="ns4:Application_x002d_2" minOccurs="0"/>
                <xsd:element ref="ns4:Application_x002d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hidden="true" ma:internalName="_dlc_ExpireDate" ma:readOnly="true">
      <xsd:simpleType>
        <xsd:restriction base="dms:DateTime"/>
      </xsd:simpleType>
    </xsd:element>
    <xsd:element name="Language" ma:index="11"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46ad5-b414-47e1-8e05-f0bceea00d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29c871-c41b-43e1-9a0a-442524f7802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Comment" ma:index="21" nillable="true" ma:displayName="Comment" ma:format="Dropdown" ma:internalName="Comment">
      <xsd:simpleType>
        <xsd:restriction base="dms:Text">
          <xsd:maxLength value="255"/>
        </xsd:restriction>
      </xsd:simpleType>
    </xsd:element>
    <xsd:element name="Application_x002d_1" ma:index="22" nillable="true" ma:displayName="Application-1" ma:format="Dropdown" ma:internalName="Application_x002d_1">
      <xsd:simpleType>
        <xsd:restriction base="dms:Text">
          <xsd:maxLength value="255"/>
        </xsd:restriction>
      </xsd:simpleType>
    </xsd:element>
    <xsd:element name="Application_x002d_2" ma:index="23" nillable="true" ma:displayName="Application-2" ma:format="Dropdown" ma:internalName="Application_x002d_2">
      <xsd:simpleType>
        <xsd:restriction base="dms:Text">
          <xsd:maxLength value="255"/>
        </xsd:restriction>
      </xsd:simpleType>
    </xsd:element>
    <xsd:element name="Application_x002d_3" ma:index="24" nillable="true" ma:displayName="Application-3" ma:format="Dropdown" ma:internalName="Application_x002d_3">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Expiration" staticId="0x010100925A62F0C49BBE478343E103A161E550|1442142476" UniqueId="c2ca6518-3093-4767-9861-669d84c811c1">
      <p:Name>Retention</p:Name>
      <p:Description>Automatic scheduling of content for processing, and performing a retention action on content that has reached its due date.</p:Description>
      <p:CustomData>
        <Schedules xmlns="" nextStageId="2">
          <Schedule type="Default">
            <stages>
              <data stageId="1" recur="true" offset="1" unit="years">
                <formula id="Microsoft.Office.RecordsManagement.PolicyFeatures.Expiration.Formula.BuiltIn">
                  <number>1</number>
                  <property>Created</property>
                  <propertyId>8c06beca-0777-48f7-91c7-6da68bc07b69</propertyId>
                  <period>years</period>
                </formula>
                <action type="workflow" id="1d150585-18f7-4dc9-9103-192d620329fc"/>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Comment xmlns="1429c871-c41b-43e1-9a0a-442524f78020" xsi:nil="true"/>
    <IconOverlay xmlns="http://schemas.microsoft.com/sharepoint/v4" xsi:nil="true"/>
    <Application_x002d_1 xmlns="1429c871-c41b-43e1-9a0a-442524f78020" xsi:nil="true"/>
    <Application_x002d_3 xmlns="1429c871-c41b-43e1-9a0a-442524f78020" xsi:nil="true"/>
    <Application_x002d_2 xmlns="1429c871-c41b-43e1-9a0a-442524f78020" xsi:nil="true"/>
  </documentManagement>
</p:properties>
</file>

<file path=customXml/itemProps1.xml><?xml version="1.0" encoding="utf-8"?>
<ds:datastoreItem xmlns:ds="http://schemas.openxmlformats.org/officeDocument/2006/customXml" ds:itemID="{75D5B783-75FD-4615-8565-DFE159E889DD}">
  <ds:schemaRefs>
    <ds:schemaRef ds:uri="http://schemas.openxmlformats.org/officeDocument/2006/bibliography"/>
  </ds:schemaRefs>
</ds:datastoreItem>
</file>

<file path=customXml/itemProps2.xml><?xml version="1.0" encoding="utf-8"?>
<ds:datastoreItem xmlns:ds="http://schemas.openxmlformats.org/officeDocument/2006/customXml" ds:itemID="{DF491E07-8D9E-4ADC-9F1A-00814FFD3265}"/>
</file>

<file path=customXml/itemProps3.xml><?xml version="1.0" encoding="utf-8"?>
<ds:datastoreItem xmlns:ds="http://schemas.openxmlformats.org/officeDocument/2006/customXml" ds:itemID="{8FFEC583-158C-4BE2-BCB2-45AEFD730228}"/>
</file>

<file path=customXml/itemProps4.xml><?xml version="1.0" encoding="utf-8"?>
<ds:datastoreItem xmlns:ds="http://schemas.openxmlformats.org/officeDocument/2006/customXml" ds:itemID="{2C3A6F1A-68A2-4805-99A4-C2800B91915A}"/>
</file>

<file path=customXml/itemProps5.xml><?xml version="1.0" encoding="utf-8"?>
<ds:datastoreItem xmlns:ds="http://schemas.openxmlformats.org/officeDocument/2006/customXml" ds:itemID="{2850B750-6DDF-4050-AB64-05F7610FB0B9}"/>
</file>

<file path=docProps/app.xml><?xml version="1.0" encoding="utf-8"?>
<Properties xmlns="http://schemas.openxmlformats.org/officeDocument/2006/extended-properties" xmlns:vt="http://schemas.openxmlformats.org/officeDocument/2006/docPropsVTypes">
  <Template>Application Note EN.dotx</Template>
  <TotalTime>0</TotalTime>
  <Pages>7</Pages>
  <Words>1259</Words>
  <Characters>7938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Manager>Marco Esslinger</Manager>
  <Company>Festo AG &amp; Co. KG</Company>
  <LinksUpToDate>false</LinksUpToDate>
  <CharactersWithSpaces>9179</CharactersWithSpaces>
  <SharedDoc>false</SharedDoc>
  <HLinks>
    <vt:vector size="6" baseType="variant">
      <vt:variant>
        <vt:i4>6225920</vt:i4>
      </vt:variant>
      <vt:variant>
        <vt:i4>5</vt:i4>
      </vt:variant>
      <vt:variant>
        <vt:i4>0</vt:i4>
      </vt:variant>
      <vt:variant>
        <vt:i4>5</vt:i4>
      </vt:variant>
      <vt:variant>
        <vt:lpwstr>http://www.festo.com/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Application Note</dc:title>
  <dc:creator>Kühnle, Jürgen</dc:creator>
  <cp:lastModifiedBy>Kühnle, Jürgen</cp:lastModifiedBy>
  <cp:revision>17</cp:revision>
  <cp:lastPrinted>2019-04-23T11:33:00Z</cp:lastPrinted>
  <dcterms:created xsi:type="dcterms:W3CDTF">2018-12-05T09:03:00Z</dcterms:created>
  <dcterms:modified xsi:type="dcterms:W3CDTF">2019-04-23T11:33:00Z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Title">
    <vt:lpwstr>SS1 mit Not-Halt-Schalter</vt:lpwstr>
  </property>
  <property fmtid="{D5CDD505-2E9C-101B-9397-08002B2CF9AE}" pid="3" name="AN|Content">
    <vt:lpwstr>Application Note für Motorcontroller CMMO-ST-.. für die Umsetzung eines sicheren Stopps (SS1) mit einem Not-Halt-Schalter in PL d, Kategorie 3 mit Sicherheitsschaltgeräten der Hersteller Pilz, Rockwell und ABB.</vt:lpwstr>
  </property>
  <property fmtid="{D5CDD505-2E9C-101B-9397-08002B2CF9AE}" pid="4" name="AN|Version">
    <vt:lpwstr>1.00</vt:lpwstr>
  </property>
  <property fmtid="{D5CDD505-2E9C-101B-9397-08002B2CF9AE}" pid="5" name="AN|DocNo">
    <vt:lpwstr>12356</vt:lpwstr>
  </property>
  <property fmtid="{D5CDD505-2E9C-101B-9397-08002B2CF9AE}" pid="6" name="AN|Language">
    <vt:lpwstr>de</vt:lpwstr>
  </property>
  <property fmtid="{D5CDD505-2E9C-101B-9397-08002B2CF9AE}" pid="7" name="AN|Author">
    <vt:lpwstr>Jürgen Kühnle</vt:lpwstr>
  </property>
  <property fmtid="{D5CDD505-2E9C-101B-9397-08002B2CF9AE}" pid="8" name="AN|Owner">
    <vt:lpwstr>Festo AG &amp; Co. KG</vt:lpwstr>
  </property>
  <property fmtid="{D5CDD505-2E9C-101B-9397-08002B2CF9AE}" pid="9" name="AN|DocAdmin">
    <vt:lpwstr>Marco Esslinger</vt:lpwstr>
  </property>
  <property fmtid="{D5CDD505-2E9C-101B-9397-08002B2CF9AE}" pid="10" name="AN|Type">
    <vt:lpwstr>CMMO-ST-..</vt:lpwstr>
  </property>
  <property fmtid="{D5CDD505-2E9C-101B-9397-08002B2CF9AE}" pid="11" name="ContentTypeId">
    <vt:lpwstr>0x010100B44E95A9E3071541BD0FCB59E03A2BFB</vt:lpwstr>
  </property>
</Properties>
</file>